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341" w:rsidRPr="00295341" w:rsidRDefault="00295341" w:rsidP="00295341">
      <w:pPr>
        <w:pStyle w:val="IMPACTHeading1"/>
        <w:tabs>
          <w:tab w:val="left" w:pos="567"/>
        </w:tabs>
        <w:jc w:val="center"/>
        <w:rPr>
          <w:rFonts w:ascii="Arial" w:hAnsi="Arial" w:cs="Arial"/>
          <w:caps/>
          <w:szCs w:val="28"/>
          <w:lang w:val="es-CR"/>
        </w:rPr>
      </w:pPr>
      <w:r w:rsidRPr="00295341">
        <w:rPr>
          <w:rFonts w:ascii="Arial" w:hAnsi="Arial" w:cs="Arial"/>
          <w:szCs w:val="28"/>
          <w:lang w:val="es-CR"/>
        </w:rPr>
        <w:t xml:space="preserve">Declaración de conflicto de interés </w:t>
      </w:r>
    </w:p>
    <w:p w:rsidR="00295341" w:rsidRPr="00295341" w:rsidRDefault="00295341" w:rsidP="00295341">
      <w:pPr>
        <w:pStyle w:val="IMPACTHeading1"/>
        <w:tabs>
          <w:tab w:val="left" w:pos="567"/>
        </w:tabs>
        <w:ind w:left="567" w:hanging="567"/>
        <w:jc w:val="center"/>
        <w:rPr>
          <w:rFonts w:ascii="Arial" w:hAnsi="Arial" w:cs="Arial"/>
          <w:smallCaps/>
          <w:color w:val="4F81BD"/>
          <w:szCs w:val="28"/>
          <w:lang w:val="es-CR"/>
        </w:rPr>
      </w:pPr>
    </w:p>
    <w:p w:rsidR="00295341" w:rsidRPr="00295341" w:rsidRDefault="00295341" w:rsidP="00295341">
      <w:pPr>
        <w:pStyle w:val="Textoindependiente"/>
        <w:tabs>
          <w:tab w:val="left" w:pos="567"/>
        </w:tabs>
        <w:spacing w:line="240" w:lineRule="auto"/>
        <w:ind w:left="567" w:hanging="567"/>
        <w:rPr>
          <w:rFonts w:ascii="Arial" w:hAnsi="Arial" w:cs="Arial"/>
          <w:bCs/>
          <w:szCs w:val="28"/>
        </w:rPr>
      </w:pPr>
      <w:r w:rsidRPr="00295341">
        <w:rPr>
          <w:rFonts w:ascii="Arial" w:hAnsi="Arial" w:cs="Arial"/>
          <w:b/>
          <w:szCs w:val="28"/>
        </w:rPr>
        <w:tab/>
        <w:t>Conflicto de interés:</w:t>
      </w:r>
      <w:r w:rsidRPr="00295341">
        <w:rPr>
          <w:rFonts w:ascii="Arial" w:hAnsi="Arial" w:cs="Arial"/>
          <w:szCs w:val="28"/>
        </w:rPr>
        <w:t xml:space="preserve"> Aquella situación en la que los deberes e intereses </w:t>
      </w:r>
      <w:r w:rsidRPr="00295341">
        <w:rPr>
          <w:rFonts w:ascii="Arial" w:hAnsi="Arial" w:cs="Arial"/>
          <w:szCs w:val="28"/>
          <w:shd w:val="clear" w:color="auto" w:fill="FFFFFF"/>
        </w:rPr>
        <w:t>(de tipo económico o personal)</w:t>
      </w:r>
      <w:r w:rsidRPr="00295341">
        <w:rPr>
          <w:rFonts w:ascii="Arial" w:hAnsi="Arial" w:cs="Arial"/>
          <w:szCs w:val="28"/>
        </w:rPr>
        <w:t> de una persona entran en conflicto de tal</w:t>
      </w:r>
      <w:r w:rsidRPr="00295341">
        <w:rPr>
          <w:rFonts w:ascii="Arial" w:hAnsi="Arial" w:cs="Arial"/>
          <w:color w:val="1F497D"/>
          <w:szCs w:val="28"/>
        </w:rPr>
        <w:t xml:space="preserve"> </w:t>
      </w:r>
      <w:r w:rsidRPr="00295341">
        <w:rPr>
          <w:rFonts w:ascii="Arial" w:hAnsi="Arial" w:cs="Arial"/>
          <w:szCs w:val="28"/>
        </w:rPr>
        <w:t>manera que existe una posibilidad significativa de corromper las percepciones, motivaciones, acciones, pasiones, valores y/o juicios de esa persona (</w:t>
      </w:r>
      <w:proofErr w:type="spellStart"/>
      <w:r w:rsidRPr="00295341">
        <w:rPr>
          <w:rFonts w:ascii="Arial" w:hAnsi="Arial" w:cs="Arial"/>
          <w:szCs w:val="28"/>
        </w:rPr>
        <w:t>Curzer</w:t>
      </w:r>
      <w:proofErr w:type="spellEnd"/>
      <w:r w:rsidRPr="00295341">
        <w:rPr>
          <w:rFonts w:ascii="Arial" w:hAnsi="Arial" w:cs="Arial"/>
          <w:szCs w:val="28"/>
        </w:rPr>
        <w:t xml:space="preserve">, H. J., &amp; Santillanes, G. (2012). </w:t>
      </w:r>
      <w:r w:rsidRPr="00295341">
        <w:rPr>
          <w:rFonts w:ascii="Arial" w:hAnsi="Arial" w:cs="Arial"/>
          <w:szCs w:val="28"/>
          <w:lang w:val="en-US"/>
        </w:rPr>
        <w:t xml:space="preserve">Managing conflict of interest in research: Some suggestions for investigators. </w:t>
      </w:r>
      <w:proofErr w:type="spellStart"/>
      <w:r w:rsidRPr="00295341">
        <w:rPr>
          <w:rFonts w:ascii="Arial" w:hAnsi="Arial" w:cs="Arial"/>
          <w:i/>
          <w:iCs/>
          <w:szCs w:val="28"/>
        </w:rPr>
        <w:t>Accountability</w:t>
      </w:r>
      <w:proofErr w:type="spellEnd"/>
      <w:r w:rsidRPr="00295341">
        <w:rPr>
          <w:rFonts w:ascii="Arial" w:hAnsi="Arial" w:cs="Arial"/>
          <w:i/>
          <w:iCs/>
          <w:szCs w:val="28"/>
        </w:rPr>
        <w:t xml:space="preserve"> in </w:t>
      </w:r>
      <w:proofErr w:type="spellStart"/>
      <w:r w:rsidRPr="00295341">
        <w:rPr>
          <w:rFonts w:ascii="Arial" w:hAnsi="Arial" w:cs="Arial"/>
          <w:i/>
          <w:iCs/>
          <w:szCs w:val="28"/>
        </w:rPr>
        <w:t>research</w:t>
      </w:r>
      <w:proofErr w:type="spellEnd"/>
      <w:r w:rsidRPr="00295341">
        <w:rPr>
          <w:rFonts w:ascii="Arial" w:hAnsi="Arial" w:cs="Arial"/>
          <w:szCs w:val="28"/>
        </w:rPr>
        <w:t xml:space="preserve">, </w:t>
      </w:r>
      <w:r w:rsidRPr="00295341">
        <w:rPr>
          <w:rFonts w:ascii="Arial" w:hAnsi="Arial" w:cs="Arial"/>
          <w:i/>
          <w:iCs/>
          <w:szCs w:val="28"/>
        </w:rPr>
        <w:t>19</w:t>
      </w:r>
      <w:r w:rsidRPr="00295341">
        <w:rPr>
          <w:rFonts w:ascii="Arial" w:hAnsi="Arial" w:cs="Arial"/>
          <w:szCs w:val="28"/>
        </w:rPr>
        <w:t>(3), 143-155).</w:t>
      </w:r>
    </w:p>
    <w:p w:rsidR="00295341" w:rsidRPr="00295341" w:rsidRDefault="00295341" w:rsidP="00295341">
      <w:pPr>
        <w:tabs>
          <w:tab w:val="left" w:pos="567"/>
        </w:tabs>
        <w:ind w:left="567" w:hanging="567"/>
        <w:jc w:val="both"/>
        <w:rPr>
          <w:rFonts w:ascii="Arial" w:hAnsi="Arial" w:cs="Arial"/>
          <w:sz w:val="28"/>
          <w:szCs w:val="28"/>
        </w:rPr>
      </w:pPr>
    </w:p>
    <w:p w:rsidR="00295341" w:rsidRPr="00295341" w:rsidRDefault="00295341" w:rsidP="00295341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8"/>
          <w:szCs w:val="28"/>
        </w:rPr>
      </w:pPr>
      <w:r w:rsidRPr="00295341">
        <w:rPr>
          <w:rFonts w:ascii="Arial" w:hAnsi="Arial" w:cs="Arial"/>
          <w:bCs/>
          <w:sz w:val="28"/>
          <w:szCs w:val="28"/>
        </w:rPr>
        <w:t xml:space="preserve">En mi condición de </w:t>
      </w:r>
      <w:r w:rsidRPr="00153C22">
        <w:rPr>
          <w:rFonts w:ascii="Arial" w:hAnsi="Arial" w:cs="Arial"/>
          <w:b/>
          <w:bCs/>
          <w:sz w:val="28"/>
          <w:szCs w:val="28"/>
        </w:rPr>
        <w:t>postulante a miembro del CEC-CENTRAL-CCSS</w:t>
      </w:r>
      <w:r w:rsidRPr="00295341">
        <w:rPr>
          <w:rFonts w:ascii="Arial" w:hAnsi="Arial" w:cs="Arial"/>
          <w:sz w:val="28"/>
          <w:szCs w:val="28"/>
        </w:rPr>
        <w:t>,</w:t>
      </w:r>
      <w:r w:rsidRPr="00295341">
        <w:rPr>
          <w:rFonts w:ascii="Arial" w:hAnsi="Arial" w:cs="Arial"/>
          <w:bCs/>
          <w:sz w:val="28"/>
          <w:szCs w:val="28"/>
        </w:rPr>
        <w:t xml:space="preserve"> declaro bajo fe de juramento y consciente de las penas con las que el ordenamiento jurídico costarricense castiga este tipo de delitos, lo siguiente: </w:t>
      </w:r>
      <w:r w:rsidRPr="00295341">
        <w:rPr>
          <w:rFonts w:ascii="Arial" w:hAnsi="Arial" w:cs="Arial"/>
          <w:b/>
          <w:bCs/>
          <w:sz w:val="28"/>
          <w:szCs w:val="28"/>
        </w:rPr>
        <w:t>PRIMERO</w:t>
      </w:r>
      <w:r w:rsidRPr="00295341">
        <w:rPr>
          <w:rFonts w:ascii="Arial" w:hAnsi="Arial" w:cs="Arial"/>
          <w:bCs/>
          <w:sz w:val="28"/>
          <w:szCs w:val="28"/>
        </w:rPr>
        <w:t xml:space="preserve">. </w:t>
      </w:r>
      <w:r w:rsidR="00153C22">
        <w:rPr>
          <w:rFonts w:ascii="Arial" w:hAnsi="Arial" w:cs="Arial"/>
          <w:bCs/>
          <w:sz w:val="28"/>
          <w:szCs w:val="28"/>
        </w:rPr>
        <w:t>Que me comprometo a d</w:t>
      </w:r>
      <w:r w:rsidRPr="00295341">
        <w:rPr>
          <w:rFonts w:ascii="Arial" w:hAnsi="Arial" w:cs="Arial"/>
          <w:bCs/>
          <w:sz w:val="28"/>
          <w:szCs w:val="28"/>
        </w:rPr>
        <w:t xml:space="preserve">eclarar cualquier conflicto de interés que pueda existir en las investigaciones en que participe como </w:t>
      </w:r>
      <w:r w:rsidRPr="00153C22">
        <w:rPr>
          <w:rFonts w:ascii="Arial" w:hAnsi="Arial" w:cs="Arial"/>
          <w:bCs/>
          <w:sz w:val="28"/>
          <w:szCs w:val="28"/>
        </w:rPr>
        <w:t>miembro del C</w:t>
      </w:r>
      <w:r w:rsidR="00153C22" w:rsidRPr="00153C22">
        <w:rPr>
          <w:rFonts w:ascii="Arial" w:hAnsi="Arial" w:cs="Arial"/>
          <w:bCs/>
          <w:sz w:val="28"/>
          <w:szCs w:val="28"/>
        </w:rPr>
        <w:t>EC CENTRAL CCSS</w:t>
      </w:r>
      <w:r w:rsidRPr="00295341">
        <w:rPr>
          <w:rFonts w:ascii="Arial" w:hAnsi="Arial" w:cs="Arial"/>
          <w:bCs/>
          <w:sz w:val="28"/>
          <w:szCs w:val="28"/>
        </w:rPr>
        <w:t>, según correspond</w:t>
      </w:r>
      <w:r w:rsidR="00153C22">
        <w:rPr>
          <w:rFonts w:ascii="Arial" w:hAnsi="Arial" w:cs="Arial"/>
          <w:bCs/>
          <w:sz w:val="28"/>
          <w:szCs w:val="28"/>
        </w:rPr>
        <w:t>e</w:t>
      </w:r>
      <w:r w:rsidRPr="00295341">
        <w:rPr>
          <w:rFonts w:ascii="Arial" w:hAnsi="Arial" w:cs="Arial"/>
          <w:bCs/>
          <w:sz w:val="28"/>
          <w:szCs w:val="28"/>
        </w:rPr>
        <w:t xml:space="preserve">. </w:t>
      </w:r>
      <w:r w:rsidRPr="00295341">
        <w:rPr>
          <w:rFonts w:ascii="Arial" w:hAnsi="Arial" w:cs="Arial"/>
          <w:b/>
          <w:bCs/>
          <w:sz w:val="28"/>
          <w:szCs w:val="28"/>
        </w:rPr>
        <w:t>SEGUNDO</w:t>
      </w:r>
      <w:r w:rsidRPr="00295341">
        <w:rPr>
          <w:rFonts w:ascii="Arial" w:hAnsi="Arial" w:cs="Arial"/>
          <w:bCs/>
          <w:sz w:val="28"/>
          <w:szCs w:val="28"/>
        </w:rPr>
        <w:t xml:space="preserve">. Igualmente, me comprometo a informar al </w:t>
      </w:r>
      <w:r w:rsidRPr="00295341">
        <w:rPr>
          <w:rFonts w:ascii="Arial" w:eastAsia="Calibri" w:hAnsi="Arial" w:cs="Arial"/>
          <w:bCs/>
          <w:sz w:val="28"/>
          <w:szCs w:val="28"/>
          <w:lang w:eastAsia="es-CR"/>
        </w:rPr>
        <w:t xml:space="preserve">Comité Ético Científico Central </w:t>
      </w:r>
      <w:r w:rsidRPr="00295341">
        <w:rPr>
          <w:rFonts w:ascii="Arial" w:hAnsi="Arial" w:cs="Arial"/>
          <w:bCs/>
          <w:sz w:val="28"/>
          <w:szCs w:val="28"/>
        </w:rPr>
        <w:t xml:space="preserve">de forma </w:t>
      </w:r>
      <w:r w:rsidRPr="00295341">
        <w:rPr>
          <w:rFonts w:ascii="Arial" w:hAnsi="Arial" w:cs="Arial"/>
          <w:sz w:val="28"/>
          <w:szCs w:val="28"/>
        </w:rPr>
        <w:t xml:space="preserve">inmediata en el momento en que tenga </w:t>
      </w:r>
      <w:bookmarkStart w:id="0" w:name="_GoBack"/>
      <w:bookmarkEnd w:id="0"/>
      <w:r w:rsidRPr="00295341">
        <w:rPr>
          <w:rFonts w:ascii="Arial" w:hAnsi="Arial" w:cs="Arial"/>
          <w:sz w:val="28"/>
          <w:szCs w:val="28"/>
        </w:rPr>
        <w:t>participación directa o indirecta en actos, contratos, acuerdos financieros u otras actividades con entes públicos o privados, nacionales o extranjeros, que podría generar algún conflicto de interés en mi condición de miembro</w:t>
      </w:r>
      <w:r w:rsidR="00153C22">
        <w:rPr>
          <w:rFonts w:ascii="Arial" w:hAnsi="Arial" w:cs="Arial"/>
          <w:sz w:val="28"/>
          <w:szCs w:val="28"/>
        </w:rPr>
        <w:t xml:space="preserve"> de ese comité</w:t>
      </w:r>
      <w:r w:rsidRPr="00295341">
        <w:rPr>
          <w:rFonts w:ascii="Arial" w:hAnsi="Arial" w:cs="Arial"/>
          <w:sz w:val="28"/>
          <w:szCs w:val="28"/>
        </w:rPr>
        <w:t>.</w:t>
      </w:r>
      <w:r w:rsidRPr="00295341">
        <w:rPr>
          <w:rFonts w:ascii="Arial" w:hAnsi="Arial" w:cs="Arial"/>
          <w:bCs/>
          <w:sz w:val="28"/>
          <w:szCs w:val="28"/>
        </w:rPr>
        <w:t xml:space="preserve"> </w:t>
      </w:r>
    </w:p>
    <w:p w:rsidR="00295341" w:rsidRDefault="00295341" w:rsidP="00295341">
      <w:pPr>
        <w:ind w:left="567"/>
        <w:jc w:val="both"/>
        <w:rPr>
          <w:rFonts w:cs="Arial"/>
          <w:bCs/>
          <w:sz w:val="20"/>
          <w:szCs w:val="20"/>
        </w:rPr>
      </w:pPr>
    </w:p>
    <w:p w:rsidR="00295341" w:rsidRDefault="00295341" w:rsidP="00295341">
      <w:pPr>
        <w:ind w:left="567"/>
        <w:jc w:val="both"/>
        <w:rPr>
          <w:rFonts w:ascii="Arial-BoldMT" w:eastAsia="Calibri" w:hAnsi="Arial-BoldMT" w:cs="Arial-BoldMT"/>
          <w:bCs/>
          <w:sz w:val="20"/>
          <w:szCs w:val="20"/>
          <w:lang w:eastAsia="es-CR"/>
        </w:rPr>
      </w:pPr>
    </w:p>
    <w:p w:rsidR="00295341" w:rsidRDefault="00295341" w:rsidP="00295341">
      <w:pPr>
        <w:pStyle w:val="IMPACTHeading1"/>
        <w:tabs>
          <w:tab w:val="left" w:pos="567"/>
        </w:tabs>
        <w:ind w:left="567" w:hanging="567"/>
        <w:rPr>
          <w:rFonts w:ascii="Arial" w:eastAsia="SimSun" w:hAnsi="Arial" w:cs="Arial"/>
          <w:b w:val="0"/>
          <w:bCs/>
          <w:sz w:val="20"/>
          <w:lang w:val="es-ES" w:eastAsia="es-ES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765"/>
        <w:gridCol w:w="1607"/>
        <w:gridCol w:w="2235"/>
        <w:gridCol w:w="1981"/>
      </w:tblGrid>
      <w:tr w:rsidR="00295341" w:rsidTr="00295341">
        <w:tc>
          <w:tcPr>
            <w:tcW w:w="2977" w:type="dxa"/>
          </w:tcPr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</w:t>
            </w: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Nombre </w:t>
            </w:r>
          </w:p>
        </w:tc>
        <w:tc>
          <w:tcPr>
            <w:tcW w:w="1701" w:type="dxa"/>
            <w:vAlign w:val="center"/>
          </w:tcPr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</w:t>
            </w: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</w:t>
            </w: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Cédula</w:t>
            </w:r>
          </w:p>
        </w:tc>
        <w:tc>
          <w:tcPr>
            <w:tcW w:w="2410" w:type="dxa"/>
          </w:tcPr>
          <w:p w:rsidR="00295341" w:rsidRDefault="00295341">
            <w:p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</w:t>
            </w: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</w:t>
            </w:r>
          </w:p>
        </w:tc>
        <w:tc>
          <w:tcPr>
            <w:tcW w:w="2126" w:type="dxa"/>
          </w:tcPr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295341" w:rsidRDefault="00295341">
            <w:pPr>
              <w:pBdr>
                <w:bottom w:val="single" w:sz="12" w:space="1" w:color="auto"/>
              </w:pBd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/          /        </w:t>
            </w:r>
          </w:p>
          <w:p w:rsidR="00295341" w:rsidRDefault="00295341">
            <w:pPr>
              <w:tabs>
                <w:tab w:val="left" w:pos="36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</w:t>
            </w:r>
          </w:p>
        </w:tc>
      </w:tr>
    </w:tbl>
    <w:p w:rsidR="003D7242" w:rsidRDefault="003D7242"/>
    <w:sectPr w:rsidR="003D7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41"/>
    <w:rsid w:val="00153C22"/>
    <w:rsid w:val="002838AD"/>
    <w:rsid w:val="00295341"/>
    <w:rsid w:val="003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53BB"/>
  <w15:chartTrackingRefBased/>
  <w15:docId w15:val="{A7C1963F-0AD5-4538-B761-453A3C3C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34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295341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9534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customStyle="1" w:styleId="IMPACTHeading1">
    <w:name w:val="IMPACT Heading 1"/>
    <w:basedOn w:val="Encabezado"/>
    <w:rsid w:val="00295341"/>
    <w:pPr>
      <w:tabs>
        <w:tab w:val="clear" w:pos="4419"/>
        <w:tab w:val="clear" w:pos="8838"/>
      </w:tabs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2953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Carvajal Calderón</dc:creator>
  <cp:keywords/>
  <dc:description/>
  <cp:lastModifiedBy>Sandra Rodríguez Ocampo</cp:lastModifiedBy>
  <cp:revision>3</cp:revision>
  <dcterms:created xsi:type="dcterms:W3CDTF">2019-03-11T14:28:00Z</dcterms:created>
  <dcterms:modified xsi:type="dcterms:W3CDTF">2019-03-11T14:32:00Z</dcterms:modified>
</cp:coreProperties>
</file>