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0808" w14:textId="37A9C52B" w:rsidR="00F83EB6" w:rsidRDefault="00F83EB6" w:rsidP="00F83EB6">
      <w:pPr>
        <w:pStyle w:val="Estilo1-ttuloformulario"/>
        <w:jc w:val="left"/>
      </w:pPr>
      <w:r>
        <w:t>Instrucciones:</w:t>
      </w:r>
    </w:p>
    <w:p w14:paraId="3E9D476D" w14:textId="77777777" w:rsidR="002C6374" w:rsidRDefault="002C6374" w:rsidP="00A60BDC">
      <w:pPr>
        <w:pStyle w:val="Estilo1-ttuloformulario"/>
        <w:jc w:val="left"/>
      </w:pPr>
    </w:p>
    <w:p w14:paraId="6FE2E92B" w14:textId="77777777" w:rsidR="00F74001" w:rsidRPr="00540721" w:rsidRDefault="00F74001" w:rsidP="00A60BDC">
      <w:pPr>
        <w:pStyle w:val="Default"/>
        <w:rPr>
          <w:rFonts w:ascii="Arial" w:hAnsi="Arial" w:cs="Arial"/>
          <w:color w:val="auto"/>
          <w:sz w:val="22"/>
          <w:szCs w:val="22"/>
        </w:rPr>
      </w:pPr>
      <w:r w:rsidRPr="00540721">
        <w:rPr>
          <w:rFonts w:ascii="Arial" w:hAnsi="Arial" w:cs="Arial"/>
          <w:color w:val="auto"/>
          <w:sz w:val="22"/>
          <w:szCs w:val="22"/>
        </w:rPr>
        <w:t>El presente documento está conformado de la siguiente forma:</w:t>
      </w:r>
    </w:p>
    <w:p w14:paraId="6F17FEB2" w14:textId="77777777" w:rsidR="00F74001" w:rsidRPr="00540721" w:rsidRDefault="00F74001" w:rsidP="00A60BDC">
      <w:pPr>
        <w:pStyle w:val="Default"/>
        <w:rPr>
          <w:rFonts w:ascii="Arial" w:hAnsi="Arial" w:cs="Arial"/>
          <w:color w:val="auto"/>
          <w:sz w:val="22"/>
          <w:szCs w:val="22"/>
        </w:rPr>
      </w:pPr>
    </w:p>
    <w:p w14:paraId="0692D80C" w14:textId="0F239EBF" w:rsidR="00F74001" w:rsidRPr="00540721" w:rsidRDefault="00F74001" w:rsidP="00A60BDC">
      <w:pPr>
        <w:pStyle w:val="Default"/>
        <w:numPr>
          <w:ilvl w:val="0"/>
          <w:numId w:val="27"/>
        </w:numPr>
        <w:jc w:val="both"/>
        <w:rPr>
          <w:rFonts w:ascii="Arial" w:hAnsi="Arial" w:cs="Arial"/>
          <w:color w:val="auto"/>
          <w:sz w:val="22"/>
          <w:szCs w:val="22"/>
        </w:rPr>
      </w:pPr>
      <w:r w:rsidRPr="00540721">
        <w:rPr>
          <w:rFonts w:ascii="Arial" w:hAnsi="Arial" w:cs="Arial"/>
          <w:color w:val="auto"/>
          <w:sz w:val="22"/>
          <w:szCs w:val="22"/>
        </w:rPr>
        <w:t>La primera página</w:t>
      </w:r>
      <w:r>
        <w:rPr>
          <w:rFonts w:ascii="Arial" w:hAnsi="Arial" w:cs="Arial"/>
          <w:color w:val="auto"/>
          <w:sz w:val="22"/>
          <w:szCs w:val="22"/>
        </w:rPr>
        <w:t>, es la presente (Instrucciones), puede omitir la impresión y presentación de esta hoja, ya que es sólo para su guía.</w:t>
      </w:r>
    </w:p>
    <w:p w14:paraId="4A76EEB2" w14:textId="77777777" w:rsidR="00F74001" w:rsidRPr="00540721" w:rsidRDefault="00F74001" w:rsidP="00A60BDC">
      <w:pPr>
        <w:pStyle w:val="Default"/>
        <w:ind w:left="720"/>
        <w:rPr>
          <w:rFonts w:ascii="Arial" w:hAnsi="Arial" w:cs="Arial"/>
          <w:color w:val="auto"/>
          <w:sz w:val="22"/>
          <w:szCs w:val="22"/>
        </w:rPr>
      </w:pPr>
    </w:p>
    <w:p w14:paraId="06108EA4" w14:textId="77777777" w:rsidR="008B6AAF" w:rsidRDefault="00F74001" w:rsidP="008B6AAF">
      <w:pPr>
        <w:pStyle w:val="Default"/>
        <w:numPr>
          <w:ilvl w:val="0"/>
          <w:numId w:val="27"/>
        </w:numPr>
        <w:jc w:val="both"/>
        <w:rPr>
          <w:rFonts w:ascii="Arial" w:hAnsi="Arial" w:cs="Arial"/>
          <w:color w:val="auto"/>
          <w:sz w:val="22"/>
          <w:szCs w:val="22"/>
        </w:rPr>
      </w:pPr>
      <w:r w:rsidRPr="00540721">
        <w:rPr>
          <w:rFonts w:ascii="Arial" w:hAnsi="Arial" w:cs="Arial"/>
          <w:color w:val="auto"/>
          <w:sz w:val="22"/>
          <w:szCs w:val="22"/>
        </w:rPr>
        <w:t xml:space="preserve">En el encabezado se indica Comité Ético Científico Central (CEC-CENTRAL-CCSS), para estudios que sean sometidos a otros Comités en la Institución, se deben modificar los datos del Comité, el </w:t>
      </w:r>
      <w:r w:rsidR="00E409A0" w:rsidRPr="00540721">
        <w:rPr>
          <w:rFonts w:ascii="Arial" w:hAnsi="Arial" w:cs="Arial"/>
          <w:color w:val="auto"/>
          <w:sz w:val="22"/>
          <w:szCs w:val="22"/>
        </w:rPr>
        <w:t>número teléfono</w:t>
      </w:r>
      <w:r w:rsidRPr="00540721">
        <w:rPr>
          <w:rFonts w:ascii="Arial" w:hAnsi="Arial" w:cs="Arial"/>
          <w:color w:val="auto"/>
          <w:sz w:val="22"/>
          <w:szCs w:val="22"/>
        </w:rPr>
        <w:t xml:space="preserve"> y el número de fax.</w:t>
      </w:r>
    </w:p>
    <w:p w14:paraId="443CD496" w14:textId="77777777" w:rsidR="008B6AAF" w:rsidRDefault="008B6AAF" w:rsidP="008B6AAF">
      <w:pPr>
        <w:pStyle w:val="Prrafodelista"/>
        <w:rPr>
          <w:rFonts w:ascii="Arial" w:hAnsi="Arial" w:cs="Arial"/>
        </w:rPr>
      </w:pPr>
    </w:p>
    <w:p w14:paraId="11ACD45F" w14:textId="77777777" w:rsidR="008B6AAF" w:rsidRDefault="00F74001" w:rsidP="008B6AAF">
      <w:pPr>
        <w:pStyle w:val="Default"/>
        <w:numPr>
          <w:ilvl w:val="0"/>
          <w:numId w:val="27"/>
        </w:numPr>
        <w:jc w:val="both"/>
        <w:rPr>
          <w:rFonts w:ascii="Arial" w:hAnsi="Arial" w:cs="Arial"/>
          <w:color w:val="auto"/>
          <w:sz w:val="22"/>
          <w:szCs w:val="22"/>
        </w:rPr>
      </w:pPr>
      <w:r w:rsidRPr="008B6AAF">
        <w:rPr>
          <w:rFonts w:ascii="Arial" w:hAnsi="Arial" w:cs="Arial"/>
          <w:color w:val="auto"/>
          <w:sz w:val="22"/>
          <w:szCs w:val="22"/>
        </w:rPr>
        <w:t>Es el formato que se debe utilizar para la presentación de</w:t>
      </w:r>
      <w:r w:rsidR="00F54794" w:rsidRPr="008B6AAF">
        <w:rPr>
          <w:rFonts w:ascii="Arial" w:hAnsi="Arial" w:cs="Arial"/>
          <w:color w:val="auto"/>
          <w:sz w:val="22"/>
          <w:szCs w:val="22"/>
        </w:rPr>
        <w:t>l documento</w:t>
      </w:r>
      <w:r w:rsidRPr="008B6AAF">
        <w:rPr>
          <w:rFonts w:ascii="Arial" w:hAnsi="Arial" w:cs="Arial"/>
          <w:color w:val="auto"/>
          <w:sz w:val="22"/>
          <w:szCs w:val="22"/>
        </w:rPr>
        <w:t xml:space="preserve"> </w:t>
      </w:r>
      <w:r w:rsidR="00F54794" w:rsidRPr="008B6AAF">
        <w:rPr>
          <w:rFonts w:ascii="Arial" w:hAnsi="Arial" w:cs="Arial"/>
          <w:color w:val="auto"/>
          <w:sz w:val="22"/>
          <w:szCs w:val="22"/>
        </w:rPr>
        <w:t>“</w:t>
      </w:r>
      <w:r w:rsidR="00E409A0" w:rsidRPr="008B6AAF">
        <w:rPr>
          <w:rFonts w:ascii="Arial" w:hAnsi="Arial" w:cs="Arial"/>
          <w:color w:val="auto"/>
          <w:sz w:val="22"/>
          <w:szCs w:val="22"/>
        </w:rPr>
        <w:t xml:space="preserve">Compromisos y </w:t>
      </w:r>
      <w:r w:rsidR="008B6AAF" w:rsidRPr="008B6AAF">
        <w:rPr>
          <w:rFonts w:ascii="Arial" w:hAnsi="Arial" w:cs="Arial"/>
          <w:color w:val="auto"/>
          <w:sz w:val="22"/>
          <w:szCs w:val="22"/>
        </w:rPr>
        <w:t xml:space="preserve">obligaciones del patrocinador de investigación biomédica”. </w:t>
      </w:r>
      <w:r w:rsidRPr="008B6AAF">
        <w:rPr>
          <w:rFonts w:ascii="Arial" w:hAnsi="Arial" w:cs="Arial"/>
          <w:color w:val="auto"/>
          <w:sz w:val="22"/>
          <w:szCs w:val="22"/>
        </w:rPr>
        <w:t xml:space="preserve">Este documento </w:t>
      </w:r>
      <w:r w:rsidR="008B6AAF" w:rsidRPr="008B6AAF">
        <w:rPr>
          <w:rFonts w:ascii="Arial" w:hAnsi="Arial" w:cs="Arial"/>
          <w:color w:val="auto"/>
          <w:sz w:val="22"/>
          <w:szCs w:val="22"/>
        </w:rPr>
        <w:t xml:space="preserve">consta de cinco </w:t>
      </w:r>
      <w:r w:rsidR="00F54794" w:rsidRPr="008B6AAF">
        <w:rPr>
          <w:rFonts w:ascii="Arial" w:hAnsi="Arial" w:cs="Arial"/>
          <w:color w:val="auto"/>
          <w:sz w:val="22"/>
          <w:szCs w:val="22"/>
        </w:rPr>
        <w:t>página</w:t>
      </w:r>
      <w:r w:rsidR="008B6AAF" w:rsidRPr="008B6AAF">
        <w:rPr>
          <w:rFonts w:ascii="Arial" w:hAnsi="Arial" w:cs="Arial"/>
          <w:color w:val="auto"/>
          <w:sz w:val="22"/>
          <w:szCs w:val="22"/>
        </w:rPr>
        <w:t>s y es una copia de lo normado en el Artículo 53 de la Ley No. 9234</w:t>
      </w:r>
      <w:r w:rsidR="008B6AAF">
        <w:rPr>
          <w:rFonts w:ascii="Arial" w:hAnsi="Arial" w:cs="Arial"/>
          <w:color w:val="auto"/>
          <w:sz w:val="22"/>
          <w:szCs w:val="22"/>
        </w:rPr>
        <w:t xml:space="preserve"> </w:t>
      </w:r>
      <w:r w:rsidR="008B6AAF" w:rsidRPr="008B6AAF">
        <w:rPr>
          <w:rFonts w:ascii="Arial" w:hAnsi="Arial" w:cs="Arial"/>
          <w:color w:val="auto"/>
          <w:sz w:val="22"/>
          <w:szCs w:val="22"/>
        </w:rPr>
        <w:t>Ley Reguladora de Investigación Biomédica</w:t>
      </w:r>
      <w:r w:rsidR="008B6AAF">
        <w:rPr>
          <w:rFonts w:ascii="Arial" w:hAnsi="Arial" w:cs="Arial"/>
          <w:color w:val="auto"/>
          <w:sz w:val="22"/>
          <w:szCs w:val="22"/>
        </w:rPr>
        <w:t>.</w:t>
      </w:r>
    </w:p>
    <w:p w14:paraId="2E5C00F4" w14:textId="77777777" w:rsidR="008B6AAF" w:rsidRDefault="008B6AAF" w:rsidP="008B6AAF">
      <w:pPr>
        <w:pStyle w:val="Prrafodelista"/>
        <w:rPr>
          <w:rFonts w:ascii="Arial" w:hAnsi="Arial" w:cs="Arial"/>
        </w:rPr>
      </w:pPr>
    </w:p>
    <w:p w14:paraId="4E25148F" w14:textId="77777777" w:rsidR="008B6AAF" w:rsidRDefault="00F74001" w:rsidP="008B6AAF">
      <w:pPr>
        <w:pStyle w:val="Default"/>
        <w:numPr>
          <w:ilvl w:val="0"/>
          <w:numId w:val="27"/>
        </w:numPr>
        <w:jc w:val="both"/>
        <w:rPr>
          <w:rFonts w:ascii="Arial" w:hAnsi="Arial" w:cs="Arial"/>
          <w:color w:val="auto"/>
          <w:sz w:val="22"/>
          <w:szCs w:val="22"/>
        </w:rPr>
      </w:pPr>
      <w:r w:rsidRPr="008B6AAF">
        <w:rPr>
          <w:rFonts w:ascii="Arial" w:hAnsi="Arial" w:cs="Arial"/>
          <w:color w:val="auto"/>
          <w:sz w:val="22"/>
          <w:szCs w:val="22"/>
        </w:rPr>
        <w:t>Utilice la tipografía de Arial 11 puntos, con interlineado sencillo, color negro.</w:t>
      </w:r>
    </w:p>
    <w:p w14:paraId="7F929214" w14:textId="77777777" w:rsidR="008B6AAF" w:rsidRDefault="008B6AAF" w:rsidP="008B6AAF">
      <w:pPr>
        <w:pStyle w:val="Prrafodelista"/>
        <w:rPr>
          <w:rFonts w:ascii="Arial" w:hAnsi="Arial" w:cs="Arial"/>
        </w:rPr>
      </w:pPr>
    </w:p>
    <w:p w14:paraId="3DF53EAC" w14:textId="77777777" w:rsidR="008B6AAF" w:rsidRDefault="00F74001" w:rsidP="008B6AAF">
      <w:pPr>
        <w:pStyle w:val="Default"/>
        <w:numPr>
          <w:ilvl w:val="0"/>
          <w:numId w:val="27"/>
        </w:numPr>
        <w:jc w:val="both"/>
        <w:rPr>
          <w:rFonts w:ascii="Arial" w:hAnsi="Arial" w:cs="Arial"/>
          <w:color w:val="auto"/>
          <w:sz w:val="22"/>
          <w:szCs w:val="22"/>
        </w:rPr>
      </w:pPr>
      <w:r w:rsidRPr="008B6AAF">
        <w:rPr>
          <w:rFonts w:ascii="Arial" w:hAnsi="Arial" w:cs="Arial"/>
          <w:color w:val="auto"/>
          <w:sz w:val="22"/>
          <w:szCs w:val="22"/>
        </w:rPr>
        <w:t>No modifique los márgenes.</w:t>
      </w:r>
    </w:p>
    <w:p w14:paraId="0472170B" w14:textId="77777777" w:rsidR="008B6AAF" w:rsidRDefault="008B6AAF" w:rsidP="008B6AAF">
      <w:pPr>
        <w:pStyle w:val="Prrafodelista"/>
        <w:rPr>
          <w:rFonts w:ascii="Arial" w:hAnsi="Arial" w:cs="Arial"/>
        </w:rPr>
      </w:pPr>
    </w:p>
    <w:p w14:paraId="3C5A48A7" w14:textId="2918F82A" w:rsidR="00A87EDD" w:rsidRPr="008B6AAF" w:rsidRDefault="00A87EDD" w:rsidP="008B6AAF">
      <w:pPr>
        <w:pStyle w:val="Default"/>
        <w:numPr>
          <w:ilvl w:val="0"/>
          <w:numId w:val="27"/>
        </w:numPr>
        <w:jc w:val="both"/>
        <w:rPr>
          <w:rFonts w:ascii="Arial" w:hAnsi="Arial" w:cs="Arial"/>
          <w:color w:val="auto"/>
          <w:sz w:val="22"/>
          <w:szCs w:val="22"/>
        </w:rPr>
      </w:pPr>
      <w:r w:rsidRPr="008B6AAF">
        <w:rPr>
          <w:rFonts w:ascii="Arial" w:hAnsi="Arial" w:cs="Arial"/>
          <w:color w:val="auto"/>
          <w:sz w:val="22"/>
          <w:szCs w:val="22"/>
        </w:rPr>
        <w:t xml:space="preserve">Anotar el nombre, </w:t>
      </w:r>
      <w:r w:rsidR="007A48B2" w:rsidRPr="008B6AAF">
        <w:rPr>
          <w:rFonts w:ascii="Arial" w:hAnsi="Arial" w:cs="Arial"/>
          <w:color w:val="auto"/>
          <w:sz w:val="22"/>
          <w:szCs w:val="22"/>
        </w:rPr>
        <w:t xml:space="preserve">número de cédula, </w:t>
      </w:r>
      <w:r w:rsidRPr="008B6AAF">
        <w:rPr>
          <w:rFonts w:ascii="Arial" w:hAnsi="Arial" w:cs="Arial"/>
          <w:color w:val="auto"/>
          <w:sz w:val="22"/>
          <w:szCs w:val="22"/>
        </w:rPr>
        <w:t>firma</w:t>
      </w:r>
      <w:r w:rsidR="007A48B2" w:rsidRPr="008B6AAF">
        <w:rPr>
          <w:rFonts w:ascii="Arial" w:hAnsi="Arial" w:cs="Arial"/>
          <w:color w:val="auto"/>
          <w:sz w:val="22"/>
          <w:szCs w:val="22"/>
        </w:rPr>
        <w:t xml:space="preserve"> y fecha, donde corresponda.</w:t>
      </w:r>
      <w:r w:rsidRPr="008B6AAF">
        <w:rPr>
          <w:rFonts w:ascii="Arial" w:hAnsi="Arial" w:cs="Arial"/>
          <w:color w:val="auto"/>
          <w:sz w:val="22"/>
          <w:szCs w:val="22"/>
        </w:rPr>
        <w:t xml:space="preserve"> </w:t>
      </w:r>
    </w:p>
    <w:p w14:paraId="24C20C76" w14:textId="77777777" w:rsidR="003E16A2" w:rsidRPr="003E16A2" w:rsidRDefault="003E16A2" w:rsidP="00A60BDC">
      <w:pPr>
        <w:pStyle w:val="Prrafodelista"/>
        <w:spacing w:before="0" w:after="0"/>
        <w:rPr>
          <w:rFonts w:ascii="Arial" w:hAnsi="Arial" w:cs="Arial"/>
          <w:color w:val="FF0000"/>
        </w:rPr>
      </w:pPr>
    </w:p>
    <w:p w14:paraId="5BD0DCC5" w14:textId="77777777" w:rsidR="00F74001" w:rsidRPr="003E16A2" w:rsidRDefault="00F74001" w:rsidP="00A60BDC">
      <w:pPr>
        <w:pStyle w:val="Prrafodelista"/>
        <w:spacing w:before="0" w:after="0"/>
        <w:rPr>
          <w:rFonts w:ascii="Arial" w:hAnsi="Arial" w:cs="Arial"/>
          <w:color w:val="FF0000"/>
        </w:rPr>
      </w:pPr>
    </w:p>
    <w:p w14:paraId="7A2440A4" w14:textId="77777777" w:rsidR="00F74001" w:rsidRPr="003E16A2" w:rsidRDefault="00F74001" w:rsidP="00A60BDC">
      <w:pPr>
        <w:pStyle w:val="Default"/>
        <w:jc w:val="both"/>
        <w:rPr>
          <w:rFonts w:ascii="Arial" w:hAnsi="Arial" w:cs="Arial"/>
          <w:color w:val="FF0000"/>
          <w:sz w:val="22"/>
          <w:szCs w:val="22"/>
        </w:rPr>
      </w:pPr>
    </w:p>
    <w:p w14:paraId="425E2823" w14:textId="5733CEA3" w:rsidR="008C605A" w:rsidRPr="001226F1" w:rsidRDefault="00A87EDD" w:rsidP="001226F1">
      <w:pPr>
        <w:jc w:val="left"/>
        <w:rPr>
          <w:rFonts w:ascii="Arial" w:eastAsia="Times New Roman" w:hAnsi="Arial" w:cs="Arial"/>
          <w:b/>
          <w:lang w:eastAsia="es-ES"/>
        </w:rPr>
      </w:pPr>
      <w:r>
        <w:rPr>
          <w:rFonts w:ascii="Arial" w:hAnsi="Arial" w:cs="Arial"/>
          <w:b/>
        </w:rPr>
        <w:br w:type="page"/>
      </w:r>
    </w:p>
    <w:p w14:paraId="57846E67" w14:textId="47C62853" w:rsidR="001226F1" w:rsidRDefault="001226F1" w:rsidP="001226F1">
      <w:pPr>
        <w:pStyle w:val="IMPACTHeading1"/>
        <w:jc w:val="center"/>
        <w:rPr>
          <w:rFonts w:ascii="Arial" w:hAnsi="Arial" w:cs="Arial"/>
          <w:color w:val="418AB3" w:themeColor="accent1"/>
          <w:sz w:val="22"/>
          <w:szCs w:val="22"/>
          <w:lang w:val="es-CR"/>
        </w:rPr>
      </w:pPr>
      <w:r>
        <w:rPr>
          <w:rFonts w:ascii="Arial" w:hAnsi="Arial" w:cs="Arial"/>
          <w:color w:val="418AB3" w:themeColor="accent1"/>
          <w:sz w:val="22"/>
          <w:szCs w:val="22"/>
          <w:lang w:val="es-CR"/>
        </w:rPr>
        <w:lastRenderedPageBreak/>
        <w:t>Compromisos</w:t>
      </w:r>
      <w:r w:rsidR="00563E0D">
        <w:rPr>
          <w:rFonts w:ascii="Arial" w:hAnsi="Arial" w:cs="Arial"/>
          <w:color w:val="418AB3" w:themeColor="accent1"/>
          <w:sz w:val="22"/>
          <w:szCs w:val="22"/>
          <w:lang w:val="es-CR"/>
        </w:rPr>
        <w:t>, según Artículo</w:t>
      </w:r>
      <w:r w:rsidR="009767EE">
        <w:rPr>
          <w:rFonts w:ascii="Arial" w:hAnsi="Arial" w:cs="Arial"/>
          <w:color w:val="418AB3" w:themeColor="accent1"/>
          <w:sz w:val="22"/>
          <w:szCs w:val="22"/>
          <w:lang w:val="es-CR"/>
        </w:rPr>
        <w:t xml:space="preserve"> 53 de la Ley No.</w:t>
      </w:r>
      <w:r w:rsidR="008B6AAF">
        <w:rPr>
          <w:rFonts w:ascii="Arial" w:hAnsi="Arial" w:cs="Arial"/>
          <w:color w:val="418AB3" w:themeColor="accent1"/>
          <w:sz w:val="22"/>
          <w:szCs w:val="22"/>
          <w:lang w:val="es-CR"/>
        </w:rPr>
        <w:t xml:space="preserve"> 9234</w:t>
      </w:r>
    </w:p>
    <w:p w14:paraId="1805C88E" w14:textId="33685E4E" w:rsidR="008B6AAF" w:rsidRPr="006C5FEC" w:rsidRDefault="008B6AAF" w:rsidP="001226F1">
      <w:pPr>
        <w:pStyle w:val="IMPACTHeading1"/>
        <w:jc w:val="center"/>
        <w:rPr>
          <w:rFonts w:ascii="Arial" w:hAnsi="Arial" w:cs="Arial"/>
          <w:color w:val="418AB3" w:themeColor="accent1"/>
          <w:sz w:val="22"/>
          <w:szCs w:val="22"/>
          <w:lang w:val="es-CR"/>
        </w:rPr>
      </w:pPr>
      <w:r>
        <w:rPr>
          <w:rFonts w:ascii="Arial" w:hAnsi="Arial" w:cs="Arial"/>
          <w:color w:val="418AB3" w:themeColor="accent1"/>
          <w:sz w:val="22"/>
          <w:szCs w:val="22"/>
          <w:lang w:val="es-CR"/>
        </w:rPr>
        <w:t>Ley Reguladora de Investigación Biomédica</w:t>
      </w:r>
    </w:p>
    <w:p w14:paraId="19A5C923" w14:textId="6ABFF315" w:rsidR="006C5FEC" w:rsidRDefault="006C5FEC" w:rsidP="001226F1">
      <w:pPr>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B00B4" w:rsidRPr="008C605A" w14:paraId="4D9C69E8" w14:textId="77777777" w:rsidTr="00664B88">
        <w:tc>
          <w:tcPr>
            <w:tcW w:w="9628" w:type="dxa"/>
            <w:shd w:val="clear" w:color="auto" w:fill="auto"/>
          </w:tcPr>
          <w:p w14:paraId="301F11B7" w14:textId="27EAAA35" w:rsidR="001226F1" w:rsidRDefault="001226F1" w:rsidP="001226F1">
            <w:pPr>
              <w:autoSpaceDE w:val="0"/>
              <w:autoSpaceDN w:val="0"/>
              <w:adjustRightInd w:val="0"/>
              <w:spacing w:before="0"/>
              <w:rPr>
                <w:rFonts w:ascii="Arial" w:hAnsi="Arial" w:cs="Arial"/>
              </w:rPr>
            </w:pPr>
            <w:r>
              <w:rPr>
                <w:rFonts w:ascii="Arial" w:hAnsi="Arial" w:cs="Arial"/>
              </w:rPr>
              <w:t>El firmante, en calidad de representante legal en Costa Rica del patrocinador mencionado anteriormente, declaro que este se compromete a:</w:t>
            </w:r>
            <w:r w:rsidRPr="00664B88">
              <w:rPr>
                <w:rFonts w:ascii="Arial" w:hAnsi="Arial" w:cs="Arial"/>
              </w:rPr>
              <w:t xml:space="preserve"> </w:t>
            </w:r>
          </w:p>
          <w:p w14:paraId="70908958" w14:textId="77777777" w:rsidR="008B6AAF" w:rsidRDefault="008B6AAF" w:rsidP="001226F1">
            <w:pPr>
              <w:autoSpaceDE w:val="0"/>
              <w:autoSpaceDN w:val="0"/>
              <w:adjustRightInd w:val="0"/>
              <w:spacing w:before="0"/>
              <w:rPr>
                <w:rFonts w:ascii="Arial" w:hAnsi="Arial" w:cs="Arial"/>
              </w:rPr>
            </w:pPr>
          </w:p>
          <w:p w14:paraId="0B5D6BD8" w14:textId="01B0D650"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Asegurar y documentar que los sistemas electrónicos de datos cumplen los requerimientos de integridad, exactitud, confiabilidad y consistencia en la ejecución propuesta y que mantienen un sistema de seguridad que impide el acceso no autorizado de datos. </w:t>
            </w:r>
          </w:p>
          <w:p w14:paraId="19FEEF99" w14:textId="36077469"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Seleccionar adecuadamente al investigador, su equipo humano y la entidad en que se realizará la investigación. </w:t>
            </w:r>
          </w:p>
          <w:p w14:paraId="643A87E9" w14:textId="19FF18F9"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Supervisar la conducción de las investigaciones y poner en ejecución un sistema de estándares de calidad. </w:t>
            </w:r>
          </w:p>
          <w:p w14:paraId="347CF2DA" w14:textId="600446C3"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Asegurar suficiente financiamiento, adecuados recursos materiales y equipo al investigador y a la entidad que realizarán la investigación, mediante la suscripción de contratos que contengan dichas condiciones. </w:t>
            </w:r>
          </w:p>
          <w:p w14:paraId="387D5CAD" w14:textId="31261EB6"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Definir y obtener un acuerdo con el investigador para conducir la investigación de conformidad con las buenas prácticas clínicas, los requerimientos reguladores nacionales y el protocolo aprobado por el CEC. </w:t>
            </w:r>
          </w:p>
          <w:p w14:paraId="3C593DA0" w14:textId="709A4BA7"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Verificar que la investigación que patrocina ha sido aprobada por el respectivo CEC acreditado en el país. </w:t>
            </w:r>
          </w:p>
          <w:p w14:paraId="469E08BA" w14:textId="2595D4FD"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Ofrecer adecuada y permanente capacitación sobre metodologías científicas y éticas de la investigación al investigador y su equipo humano. </w:t>
            </w:r>
          </w:p>
          <w:p w14:paraId="37C1AD19" w14:textId="282E5987"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Verificar que el investigador reporte al CEC aquellos casos en los cuales encontró desviaciones al protocolo aprobado. </w:t>
            </w:r>
          </w:p>
          <w:p w14:paraId="1C1A76A5" w14:textId="33F9A2C9"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Cubrir los costos del tratamiento de las personas participantes que sufrieran alguna lesión como consecuencia de la investigación. </w:t>
            </w:r>
          </w:p>
          <w:p w14:paraId="29D0627D" w14:textId="69891273" w:rsidR="006B00B4" w:rsidRPr="006B00B4" w:rsidRDefault="006B00B4" w:rsidP="0054746B">
            <w:pPr>
              <w:pStyle w:val="Default"/>
              <w:numPr>
                <w:ilvl w:val="0"/>
                <w:numId w:val="40"/>
              </w:numPr>
              <w:tabs>
                <w:tab w:val="left" w:pos="351"/>
              </w:tabs>
              <w:jc w:val="both"/>
              <w:rPr>
                <w:rFonts w:ascii="Arial" w:eastAsiaTheme="minorEastAsia" w:hAnsi="Arial" w:cs="Arial"/>
                <w:sz w:val="22"/>
                <w:szCs w:val="22"/>
                <w:lang w:eastAsia="ja-JP"/>
              </w:rPr>
            </w:pPr>
            <w:r w:rsidRPr="006B00B4">
              <w:rPr>
                <w:rFonts w:ascii="Arial" w:hAnsi="Arial" w:cs="Arial"/>
                <w:sz w:val="22"/>
                <w:szCs w:val="22"/>
              </w:rPr>
              <w:t xml:space="preserve">Indemnizar a aquellos participantes que sufrieran lesiones o a herederos en caso de muerte, como consecuencia directa de la investigación clínica y que tengan relación con </w:t>
            </w:r>
            <w:r w:rsidRPr="006B00B4">
              <w:rPr>
                <w:rFonts w:ascii="Arial" w:hAnsi="Arial" w:cs="Arial"/>
                <w:sz w:val="22"/>
                <w:szCs w:val="22"/>
              </w:rPr>
              <w:lastRenderedPageBreak/>
              <w:t xml:space="preserve">los procedimientos de esta, siempre y cuando estos no sean riesgos inherentes de los medicamentos </w:t>
            </w:r>
            <w:r w:rsidRPr="006B00B4">
              <w:rPr>
                <w:rFonts w:ascii="Arial" w:eastAsiaTheme="minorEastAsia" w:hAnsi="Arial" w:cs="Arial"/>
                <w:sz w:val="22"/>
                <w:szCs w:val="22"/>
                <w:lang w:eastAsia="ja-JP"/>
              </w:rPr>
              <w:t xml:space="preserve">y/o procedimientos estándar; para ello, deberá contar con una póliza de seguro con vigencia que cubra desde el inicio de la investigación y hasta un mínimo de dos años después de finalizada la participación del participante en la investigación. Garantizar cobertura legal y una póliza de responsabilidad civil a favor del investigador y su equipo humano, con el fin de hacer frente a posibles reclamos por lesiones o daños atribuibles a la investigación clínica, siempre y </w:t>
            </w:r>
            <w:r w:rsidRPr="006B00B4">
              <w:rPr>
                <w:rFonts w:ascii="Arial" w:hAnsi="Arial" w:cs="Arial"/>
                <w:sz w:val="22"/>
                <w:szCs w:val="22"/>
              </w:rPr>
              <w:t xml:space="preserve">cuando no se deba a negligencia, impericia o violaciones al protocolo, en cuyo caso la responsabilidad compete al investigador. </w:t>
            </w:r>
          </w:p>
          <w:p w14:paraId="3A5F0BCF" w14:textId="4A95C262"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Proveer al participante, de manera gratuita y después de la conclusión de una investigación clínica, el medicamento, dispositivo o procedimiento que ha sido objeto de investigación, salvo que: </w:t>
            </w:r>
          </w:p>
          <w:p w14:paraId="6B54D917" w14:textId="018927F1" w:rsidR="006B00B4" w:rsidRPr="0054746B" w:rsidRDefault="006B00B4" w:rsidP="008B6AAF">
            <w:pPr>
              <w:pStyle w:val="Prrafodelista"/>
              <w:numPr>
                <w:ilvl w:val="1"/>
                <w:numId w:val="40"/>
              </w:numPr>
              <w:tabs>
                <w:tab w:val="left" w:pos="1059"/>
              </w:tabs>
              <w:autoSpaceDE w:val="0"/>
              <w:autoSpaceDN w:val="0"/>
              <w:adjustRightInd w:val="0"/>
              <w:spacing w:before="0"/>
              <w:ind w:left="1059" w:hanging="141"/>
              <w:jc w:val="left"/>
              <w:rPr>
                <w:rFonts w:ascii="Arial" w:hAnsi="Arial" w:cs="Arial"/>
                <w:color w:val="000000"/>
              </w:rPr>
            </w:pPr>
            <w:r w:rsidRPr="0054746B">
              <w:rPr>
                <w:rFonts w:ascii="Arial" w:hAnsi="Arial" w:cs="Arial"/>
                <w:color w:val="000000"/>
              </w:rPr>
              <w:t xml:space="preserve">El medicamento, dispositivo o procedimiento deje de ser eficaz para el participante o no lo requiera, lo cual deberá ser establecido por parte del médico tratante mediante resolución debidamente fundada, la que pasará a formar parte del expediente y será comunicada al CEC dentro de los tres días hábiles posteriores a su emisión. </w:t>
            </w:r>
          </w:p>
          <w:p w14:paraId="31193FD7" w14:textId="7EB5F4D0" w:rsidR="006B00B4" w:rsidRPr="0054746B" w:rsidRDefault="006B00B4" w:rsidP="008B6AAF">
            <w:pPr>
              <w:pStyle w:val="Prrafodelista"/>
              <w:numPr>
                <w:ilvl w:val="1"/>
                <w:numId w:val="40"/>
              </w:numPr>
              <w:tabs>
                <w:tab w:val="left" w:pos="1059"/>
              </w:tabs>
              <w:autoSpaceDE w:val="0"/>
              <w:autoSpaceDN w:val="0"/>
              <w:adjustRightInd w:val="0"/>
              <w:spacing w:before="0"/>
              <w:ind w:left="1059" w:hanging="141"/>
              <w:jc w:val="left"/>
              <w:rPr>
                <w:rFonts w:ascii="Arial" w:hAnsi="Arial" w:cs="Arial"/>
                <w:color w:val="000000"/>
              </w:rPr>
            </w:pPr>
            <w:r w:rsidRPr="0054746B">
              <w:rPr>
                <w:rFonts w:ascii="Arial" w:hAnsi="Arial" w:cs="Arial"/>
                <w:color w:val="000000"/>
              </w:rPr>
              <w:t xml:space="preserve">Se suspenda el desarrollo de dicho medicamento, dispositivo o procedimiento. </w:t>
            </w:r>
          </w:p>
          <w:p w14:paraId="3670283F" w14:textId="77777777" w:rsidR="00421045" w:rsidRDefault="006B00B4" w:rsidP="008B6AAF">
            <w:pPr>
              <w:pStyle w:val="Prrafodelista"/>
              <w:numPr>
                <w:ilvl w:val="1"/>
                <w:numId w:val="40"/>
              </w:numPr>
              <w:tabs>
                <w:tab w:val="left" w:pos="1059"/>
              </w:tabs>
              <w:autoSpaceDE w:val="0"/>
              <w:autoSpaceDN w:val="0"/>
              <w:adjustRightInd w:val="0"/>
              <w:spacing w:before="0"/>
              <w:ind w:left="1059" w:hanging="141"/>
              <w:jc w:val="left"/>
              <w:rPr>
                <w:rFonts w:ascii="Arial" w:hAnsi="Arial" w:cs="Arial"/>
                <w:color w:val="000000"/>
              </w:rPr>
            </w:pPr>
            <w:r w:rsidRPr="0054746B">
              <w:rPr>
                <w:rFonts w:ascii="Arial" w:hAnsi="Arial" w:cs="Arial"/>
                <w:color w:val="000000"/>
              </w:rPr>
              <w:t xml:space="preserve">El investigador certifique que no es indispensable para preservar la salud del participante y hay alternativas terapéuticas. </w:t>
            </w:r>
          </w:p>
          <w:p w14:paraId="5CDEB469" w14:textId="29D0483D" w:rsidR="006B00B4" w:rsidRPr="00421045" w:rsidRDefault="006B00B4" w:rsidP="008B6AAF">
            <w:pPr>
              <w:pStyle w:val="Prrafodelista"/>
              <w:numPr>
                <w:ilvl w:val="1"/>
                <w:numId w:val="40"/>
              </w:numPr>
              <w:tabs>
                <w:tab w:val="left" w:pos="1059"/>
              </w:tabs>
              <w:autoSpaceDE w:val="0"/>
              <w:autoSpaceDN w:val="0"/>
              <w:adjustRightInd w:val="0"/>
              <w:spacing w:before="0"/>
              <w:ind w:left="1059" w:hanging="141"/>
              <w:jc w:val="left"/>
              <w:rPr>
                <w:rFonts w:ascii="Arial" w:hAnsi="Arial" w:cs="Arial"/>
                <w:color w:val="000000"/>
              </w:rPr>
            </w:pPr>
            <w:r w:rsidRPr="00421045">
              <w:rPr>
                <w:rFonts w:ascii="Arial" w:hAnsi="Arial" w:cs="Arial"/>
                <w:color w:val="000000"/>
              </w:rPr>
              <w:t xml:space="preserve">El paciente no otorgue el consentimiento informado requerido para la continuación del tratamiento. </w:t>
            </w:r>
          </w:p>
          <w:p w14:paraId="66BC1482" w14:textId="53612D6B"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Notificar al investigador, al CEC y al Conis sobre las razones que justifican la suspensión de una investigación biomédica. </w:t>
            </w:r>
          </w:p>
          <w:p w14:paraId="586B9C70" w14:textId="255E703E"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Garantizar al investigador, al CEC y a los participantes que la suspensión de una investigación biomédica no afectará a estos últimos. </w:t>
            </w:r>
          </w:p>
          <w:p w14:paraId="4D6A8366" w14:textId="77777777" w:rsidR="001226F1" w:rsidRDefault="006B00B4" w:rsidP="001226F1">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Certificar que en las investigaciones biomédicas los productos en investigación (incluyendo comparador activo y placebo si aplicara), sean manufacturados de acuerdo con las buenas prácticas de manufactura, que se indiquen las condiciones de almacenamiento, que los empaques prevengan la contaminación o el deterioro durante el transporte y </w:t>
            </w:r>
            <w:r w:rsidRPr="0054746B">
              <w:rPr>
                <w:rFonts w:ascii="Arial" w:hAnsi="Arial" w:cs="Arial"/>
                <w:color w:val="000000"/>
              </w:rPr>
              <w:lastRenderedPageBreak/>
              <w:t xml:space="preserve">almacenamiento, la codificación y el etiquetado en español y cumplir los requisitos que se establezcan vía reglamento. </w:t>
            </w:r>
          </w:p>
          <w:p w14:paraId="1D60E54E" w14:textId="191EB2BA" w:rsidR="006B00B4" w:rsidRPr="001226F1" w:rsidRDefault="00841C27" w:rsidP="001226F1">
            <w:pPr>
              <w:tabs>
                <w:tab w:val="left" w:pos="776"/>
              </w:tabs>
              <w:autoSpaceDE w:val="0"/>
              <w:autoSpaceDN w:val="0"/>
              <w:adjustRightInd w:val="0"/>
              <w:spacing w:before="0"/>
              <w:ind w:left="776" w:hanging="425"/>
              <w:rPr>
                <w:rFonts w:ascii="Arial" w:hAnsi="Arial" w:cs="Arial"/>
                <w:color w:val="000000"/>
              </w:rPr>
            </w:pPr>
            <w:r>
              <w:rPr>
                <w:rFonts w:ascii="Arial" w:hAnsi="Arial" w:cs="Arial"/>
                <w:color w:val="000000"/>
              </w:rPr>
              <w:t>ñ)  Asegurar</w:t>
            </w:r>
            <w:r w:rsidR="006B00B4" w:rsidRPr="001226F1">
              <w:rPr>
                <w:rFonts w:ascii="Arial" w:hAnsi="Arial" w:cs="Arial"/>
                <w:color w:val="000000"/>
              </w:rPr>
              <w:t xml:space="preserve"> la entrega oportuna de los productos en investigación, mantener registros del envío, la recepción, la disposición, la devolución y la destrucción de estos productos. </w:t>
            </w:r>
          </w:p>
          <w:p w14:paraId="29499A0F" w14:textId="1F8A3388"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Documentar los aspectos financieros de la investigación en un acuerdo entre el patrocinador y el investigador. </w:t>
            </w:r>
          </w:p>
          <w:p w14:paraId="30035D7D" w14:textId="1264F458"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El patrocinador podrá transferir cualquiera o todas sus tareas y funciones relacionadas con la investigación a una organización de investigación por contrato (OIC), pero mantendrá la responsabilidad final de la calidad e integridad de los datos de la investigación. </w:t>
            </w:r>
          </w:p>
          <w:p w14:paraId="0C2641C8" w14:textId="550C97DD"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Cualquier tarea y función relacionada con la investigación, que sea transferida y asumida por una OIC, debe ser especificada por escrito. Todas las obligaciones aquí descritas, que se hacen al patrocinador en esta ley, también aplican para la OIC hasta donde esta haya asumido las tareas y funciones del patrocinador. </w:t>
            </w:r>
          </w:p>
          <w:p w14:paraId="32B64011" w14:textId="1E8EC2E5"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Acatar las disposiciones del Ministerio de Salud, el Conis y el CEC en materia de su competencia. </w:t>
            </w:r>
          </w:p>
          <w:p w14:paraId="14C49EAD" w14:textId="60415042"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Custodiar en un archivo toda la documentación de cada investigación, por un período de quince años después de concluida la investigación. </w:t>
            </w:r>
          </w:p>
          <w:p w14:paraId="560805CC" w14:textId="458898E7" w:rsidR="006B00B4" w:rsidRPr="0054746B" w:rsidRDefault="006B00B4" w:rsidP="0054746B">
            <w:pPr>
              <w:pStyle w:val="Prrafodelista"/>
              <w:numPr>
                <w:ilvl w:val="0"/>
                <w:numId w:val="40"/>
              </w:numPr>
              <w:tabs>
                <w:tab w:val="left" w:pos="351"/>
              </w:tabs>
              <w:autoSpaceDE w:val="0"/>
              <w:autoSpaceDN w:val="0"/>
              <w:adjustRightInd w:val="0"/>
              <w:spacing w:before="0"/>
              <w:rPr>
                <w:rFonts w:ascii="Arial" w:hAnsi="Arial" w:cs="Arial"/>
                <w:color w:val="000000"/>
              </w:rPr>
            </w:pPr>
            <w:r w:rsidRPr="0054746B">
              <w:rPr>
                <w:rFonts w:ascii="Arial" w:hAnsi="Arial" w:cs="Arial"/>
                <w:color w:val="000000"/>
              </w:rPr>
              <w:t xml:space="preserve">Remitir copia del informe final y de los resultados finales de la investigación al CEC y al Conis, el cual deberá publicarlos en el registro digital que creará para tal fin. </w:t>
            </w:r>
          </w:p>
          <w:p w14:paraId="499E94C1" w14:textId="625A9866" w:rsidR="006B00B4" w:rsidRPr="006B00B4" w:rsidRDefault="006B00B4" w:rsidP="0054746B">
            <w:pPr>
              <w:pStyle w:val="Default"/>
              <w:numPr>
                <w:ilvl w:val="0"/>
                <w:numId w:val="40"/>
              </w:numPr>
              <w:tabs>
                <w:tab w:val="left" w:pos="351"/>
              </w:tabs>
              <w:jc w:val="both"/>
              <w:rPr>
                <w:rFonts w:ascii="Arial" w:hAnsi="Arial" w:cs="Arial"/>
                <w:sz w:val="22"/>
                <w:szCs w:val="22"/>
              </w:rPr>
            </w:pPr>
            <w:r w:rsidRPr="006B00B4">
              <w:rPr>
                <w:rFonts w:ascii="Arial" w:hAnsi="Arial" w:cs="Arial"/>
                <w:sz w:val="22"/>
                <w:szCs w:val="22"/>
              </w:rPr>
              <w:t xml:space="preserve">Poner a disposición de los participantes la información que se considere relevante para la salud de estos. </w:t>
            </w:r>
          </w:p>
          <w:p w14:paraId="63BD7E09" w14:textId="66016EF0" w:rsidR="006B00B4" w:rsidRPr="006B00B4" w:rsidRDefault="006B00B4" w:rsidP="0054746B">
            <w:pPr>
              <w:pStyle w:val="Default"/>
              <w:numPr>
                <w:ilvl w:val="0"/>
                <w:numId w:val="40"/>
              </w:numPr>
              <w:tabs>
                <w:tab w:val="left" w:pos="351"/>
              </w:tabs>
              <w:jc w:val="both"/>
              <w:rPr>
                <w:rFonts w:ascii="Arial" w:hAnsi="Arial" w:cs="Arial"/>
                <w:sz w:val="22"/>
                <w:szCs w:val="22"/>
              </w:rPr>
            </w:pPr>
            <w:r w:rsidRPr="006B00B4">
              <w:rPr>
                <w:rFonts w:ascii="Arial" w:hAnsi="Arial" w:cs="Arial"/>
                <w:sz w:val="22"/>
                <w:szCs w:val="22"/>
              </w:rPr>
              <w:t xml:space="preserve">Cumplir las obligaciones éticas, científicas y administrativas que le sean impuestas por el CEC, el Conis o por cualquier entidad reguladora, con interés de verificar la protección de la dignidad y de los derechos de los participantes en la investigación, de acuerdo con la legislación vigente y las pautas éticas internacionales para la investigación clínica experimental. </w:t>
            </w:r>
          </w:p>
          <w:p w14:paraId="77991BDF" w14:textId="0E35836C" w:rsidR="006B00B4" w:rsidRPr="006B00B4" w:rsidRDefault="006B00B4" w:rsidP="0054746B">
            <w:pPr>
              <w:pStyle w:val="Default"/>
              <w:numPr>
                <w:ilvl w:val="0"/>
                <w:numId w:val="40"/>
              </w:numPr>
              <w:tabs>
                <w:tab w:val="left" w:pos="351"/>
              </w:tabs>
              <w:jc w:val="both"/>
              <w:rPr>
                <w:rFonts w:ascii="Arial" w:hAnsi="Arial" w:cs="Arial"/>
                <w:sz w:val="22"/>
                <w:szCs w:val="22"/>
              </w:rPr>
            </w:pPr>
            <w:r w:rsidRPr="006B00B4">
              <w:rPr>
                <w:rFonts w:ascii="Arial" w:hAnsi="Arial" w:cs="Arial"/>
                <w:sz w:val="22"/>
                <w:szCs w:val="22"/>
              </w:rPr>
              <w:t xml:space="preserve">Declarar cualquier posible conflicto de interés antes y durante la realización de la investigación. </w:t>
            </w:r>
          </w:p>
          <w:p w14:paraId="33EFD853" w14:textId="11DD73F6" w:rsidR="006B00B4" w:rsidRPr="006B00B4" w:rsidRDefault="006B00B4" w:rsidP="0054746B">
            <w:pPr>
              <w:pStyle w:val="Default"/>
              <w:numPr>
                <w:ilvl w:val="0"/>
                <w:numId w:val="40"/>
              </w:numPr>
              <w:tabs>
                <w:tab w:val="left" w:pos="351"/>
              </w:tabs>
              <w:jc w:val="both"/>
              <w:rPr>
                <w:rFonts w:ascii="Arial" w:hAnsi="Arial" w:cs="Arial"/>
                <w:sz w:val="22"/>
                <w:szCs w:val="22"/>
              </w:rPr>
            </w:pPr>
            <w:r w:rsidRPr="006B00B4">
              <w:rPr>
                <w:rFonts w:ascii="Arial" w:hAnsi="Arial" w:cs="Arial"/>
                <w:sz w:val="22"/>
                <w:szCs w:val="22"/>
              </w:rPr>
              <w:lastRenderedPageBreak/>
              <w:t xml:space="preserve">Cuando designe una organización para realizar una investigación (organización de administración por contrato, OAC), deberá suscribir un contrato en el que se establezcan las obligaciones y responsabilidades que asume dicha organización. </w:t>
            </w:r>
          </w:p>
          <w:p w14:paraId="320A53E8" w14:textId="58124D96" w:rsidR="00841C27" w:rsidRDefault="006B00B4" w:rsidP="0054746B">
            <w:pPr>
              <w:pStyle w:val="Default"/>
              <w:numPr>
                <w:ilvl w:val="0"/>
                <w:numId w:val="40"/>
              </w:numPr>
              <w:tabs>
                <w:tab w:val="left" w:pos="351"/>
              </w:tabs>
              <w:jc w:val="both"/>
              <w:rPr>
                <w:rFonts w:ascii="Arial" w:hAnsi="Arial" w:cs="Arial"/>
                <w:sz w:val="22"/>
                <w:szCs w:val="22"/>
              </w:rPr>
            </w:pPr>
            <w:r w:rsidRPr="006B00B4">
              <w:rPr>
                <w:rFonts w:ascii="Arial" w:hAnsi="Arial" w:cs="Arial"/>
                <w:sz w:val="22"/>
                <w:szCs w:val="22"/>
              </w:rPr>
              <w:t>Remitir, al CEC que aprobó la investigación y al Conis, copia de las publicaciones y/o certificación de participación en actividades científicas de los resultados de la investigación.</w:t>
            </w:r>
          </w:p>
          <w:p w14:paraId="51375114" w14:textId="48EA7252" w:rsidR="00563E0D" w:rsidRDefault="00563E0D" w:rsidP="0054746B">
            <w:pPr>
              <w:pStyle w:val="Default"/>
              <w:numPr>
                <w:ilvl w:val="0"/>
                <w:numId w:val="40"/>
              </w:numPr>
              <w:tabs>
                <w:tab w:val="left" w:pos="351"/>
              </w:tabs>
              <w:jc w:val="both"/>
              <w:rPr>
                <w:rFonts w:ascii="Arial" w:hAnsi="Arial" w:cs="Arial"/>
                <w:sz w:val="22"/>
                <w:szCs w:val="22"/>
              </w:rPr>
            </w:pPr>
            <w:r>
              <w:rPr>
                <w:rFonts w:ascii="Arial" w:hAnsi="Arial" w:cs="Arial"/>
                <w:sz w:val="22"/>
                <w:szCs w:val="22"/>
              </w:rPr>
              <w:t xml:space="preserve">Cualquier otra obligación pactada con la </w:t>
            </w:r>
            <w:r w:rsidR="00982CA8">
              <w:rPr>
                <w:rFonts w:ascii="Arial" w:hAnsi="Arial" w:cs="Arial"/>
                <w:sz w:val="22"/>
                <w:szCs w:val="22"/>
              </w:rPr>
              <w:t>Caja Costarricense de Seguro Social</w:t>
            </w:r>
            <w:r w:rsidR="005551EA">
              <w:rPr>
                <w:rFonts w:ascii="Arial" w:hAnsi="Arial" w:cs="Arial"/>
                <w:sz w:val="22"/>
                <w:szCs w:val="22"/>
              </w:rPr>
              <w:t xml:space="preserve"> o que se regule en el </w:t>
            </w:r>
            <w:r w:rsidR="005551EA" w:rsidRPr="005551EA">
              <w:rPr>
                <w:rFonts w:ascii="Arial" w:hAnsi="Arial" w:cs="Arial"/>
                <w:sz w:val="22"/>
                <w:szCs w:val="22"/>
              </w:rPr>
              <w:t>Reglamento de Investigación Biomédica de la CCSS</w:t>
            </w:r>
            <w:r>
              <w:rPr>
                <w:rFonts w:ascii="Arial" w:hAnsi="Arial" w:cs="Arial"/>
                <w:sz w:val="22"/>
                <w:szCs w:val="22"/>
              </w:rPr>
              <w:t>.</w:t>
            </w:r>
          </w:p>
          <w:p w14:paraId="7626E7ED" w14:textId="49BB5074" w:rsidR="006B00B4" w:rsidRPr="006B00B4" w:rsidRDefault="006B00B4" w:rsidP="00841C27">
            <w:pPr>
              <w:pStyle w:val="Default"/>
              <w:tabs>
                <w:tab w:val="left" w:pos="351"/>
              </w:tabs>
              <w:jc w:val="both"/>
              <w:rPr>
                <w:rFonts w:ascii="Arial" w:hAnsi="Arial" w:cs="Arial"/>
                <w:sz w:val="22"/>
                <w:szCs w:val="22"/>
              </w:rPr>
            </w:pPr>
            <w:r w:rsidRPr="006B00B4">
              <w:rPr>
                <w:rFonts w:ascii="Arial" w:hAnsi="Arial" w:cs="Arial"/>
                <w:sz w:val="22"/>
                <w:szCs w:val="22"/>
              </w:rPr>
              <w:t xml:space="preserve"> </w:t>
            </w:r>
          </w:p>
        </w:tc>
      </w:tr>
    </w:tbl>
    <w:p w14:paraId="3169F533" w14:textId="77777777" w:rsidR="00ED30C6" w:rsidRDefault="00ED30C6" w:rsidP="0003197C">
      <w:pPr>
        <w:spacing w:before="0" w:after="0"/>
        <w:rPr>
          <w:rFonts w:ascii="Arial" w:hAnsi="Arial" w:cs="Arial"/>
        </w:rPr>
      </w:pPr>
    </w:p>
    <w:p w14:paraId="75F33704" w14:textId="52B4F6B6" w:rsidR="00A87EDD" w:rsidRDefault="00A87EDD" w:rsidP="00A87EDD">
      <w:pPr>
        <w:spacing w:before="0" w:after="0"/>
        <w:rPr>
          <w:rFonts w:ascii="Arial" w:hAnsi="Arial" w:cs="Arial"/>
        </w:rPr>
      </w:pPr>
    </w:p>
    <w:p w14:paraId="03698CCC" w14:textId="77777777" w:rsidR="008B6AAF" w:rsidRDefault="008B6AAF" w:rsidP="00A87EDD">
      <w:pPr>
        <w:spacing w:before="0" w:after="0"/>
        <w:rPr>
          <w:rFonts w:ascii="Arial" w:hAnsi="Arial" w:cs="Arial"/>
        </w:rPr>
      </w:pPr>
    </w:p>
    <w:tbl>
      <w:tblPr>
        <w:tblStyle w:val="Tablaconcuadrcula"/>
        <w:tblW w:w="0" w:type="auto"/>
        <w:tblLook w:val="04A0" w:firstRow="1" w:lastRow="0" w:firstColumn="1" w:lastColumn="0" w:noHBand="0" w:noVBand="1"/>
      </w:tblPr>
      <w:tblGrid>
        <w:gridCol w:w="2786"/>
        <w:gridCol w:w="2195"/>
        <w:gridCol w:w="2335"/>
        <w:gridCol w:w="2312"/>
      </w:tblGrid>
      <w:tr w:rsidR="00ED30C6" w14:paraId="22470326" w14:textId="77777777" w:rsidTr="00ED30C6">
        <w:tc>
          <w:tcPr>
            <w:tcW w:w="2689" w:type="dxa"/>
          </w:tcPr>
          <w:p w14:paraId="73F8C31B" w14:textId="6BBFDE0B" w:rsidR="00ED30C6" w:rsidRDefault="00ED30C6" w:rsidP="00ED30C6">
            <w:pPr>
              <w:spacing w:before="0"/>
              <w:jc w:val="center"/>
              <w:rPr>
                <w:rFonts w:ascii="Arial" w:hAnsi="Arial" w:cs="Arial"/>
              </w:rPr>
            </w:pPr>
            <w:r w:rsidRPr="00290DAF">
              <w:rPr>
                <w:rFonts w:ascii="Arial" w:hAnsi="Arial" w:cs="Arial"/>
              </w:rPr>
              <w:t>___________________</w:t>
            </w:r>
            <w:r>
              <w:rPr>
                <w:rFonts w:ascii="Arial" w:hAnsi="Arial" w:cs="Arial"/>
              </w:rPr>
              <w:t>__</w:t>
            </w:r>
          </w:p>
        </w:tc>
        <w:tc>
          <w:tcPr>
            <w:tcW w:w="2215" w:type="dxa"/>
          </w:tcPr>
          <w:p w14:paraId="2961C7E3" w14:textId="7591D4D3" w:rsidR="00ED30C6" w:rsidRDefault="00ED30C6" w:rsidP="00ED30C6">
            <w:pPr>
              <w:spacing w:before="0"/>
              <w:jc w:val="center"/>
              <w:rPr>
                <w:rFonts w:ascii="Arial" w:hAnsi="Arial" w:cs="Arial"/>
              </w:rPr>
            </w:pPr>
            <w:r w:rsidRPr="00290DAF">
              <w:rPr>
                <w:rFonts w:ascii="Arial" w:hAnsi="Arial" w:cs="Arial"/>
              </w:rPr>
              <w:t>_____________</w:t>
            </w:r>
          </w:p>
        </w:tc>
        <w:tc>
          <w:tcPr>
            <w:tcW w:w="2362" w:type="dxa"/>
          </w:tcPr>
          <w:p w14:paraId="273E2AA8" w14:textId="6612AD5E" w:rsidR="00ED30C6" w:rsidRDefault="00ED30C6" w:rsidP="00ED30C6">
            <w:pPr>
              <w:spacing w:before="0"/>
              <w:jc w:val="center"/>
              <w:rPr>
                <w:rFonts w:ascii="Arial" w:hAnsi="Arial" w:cs="Arial"/>
              </w:rPr>
            </w:pPr>
            <w:r w:rsidRPr="00290DAF">
              <w:rPr>
                <w:rFonts w:ascii="Arial" w:hAnsi="Arial" w:cs="Arial"/>
              </w:rPr>
              <w:t>_____________</w:t>
            </w:r>
          </w:p>
        </w:tc>
        <w:tc>
          <w:tcPr>
            <w:tcW w:w="2362" w:type="dxa"/>
          </w:tcPr>
          <w:p w14:paraId="16F724AF" w14:textId="3E241846" w:rsidR="00ED30C6" w:rsidRDefault="00ED30C6" w:rsidP="00ED30C6">
            <w:pPr>
              <w:spacing w:before="0"/>
              <w:jc w:val="center"/>
              <w:rPr>
                <w:rFonts w:ascii="Arial" w:hAnsi="Arial" w:cs="Arial"/>
              </w:rPr>
            </w:pPr>
            <w:r>
              <w:rPr>
                <w:rFonts w:ascii="Arial" w:hAnsi="Arial" w:cs="Arial"/>
              </w:rPr>
              <w:t>____/____/ ____</w:t>
            </w:r>
          </w:p>
        </w:tc>
      </w:tr>
      <w:tr w:rsidR="00ED30C6" w:rsidRPr="00ED30C6" w14:paraId="2CE2CB6C" w14:textId="77777777" w:rsidTr="00ED30C6">
        <w:tc>
          <w:tcPr>
            <w:tcW w:w="2689" w:type="dxa"/>
          </w:tcPr>
          <w:p w14:paraId="19509DC7" w14:textId="34D334E9" w:rsidR="00ED30C6" w:rsidRPr="00ED30C6" w:rsidRDefault="00ED30C6" w:rsidP="00664B88">
            <w:pPr>
              <w:spacing w:before="0"/>
              <w:jc w:val="center"/>
              <w:rPr>
                <w:rFonts w:ascii="Arial" w:hAnsi="Arial" w:cs="Arial"/>
              </w:rPr>
            </w:pPr>
            <w:r w:rsidRPr="00664B88">
              <w:rPr>
                <w:rFonts w:ascii="Arial" w:hAnsi="Arial" w:cs="Arial"/>
                <w:color w:val="B1B2B4"/>
              </w:rPr>
              <w:t>Nombre</w:t>
            </w:r>
            <w:r w:rsidRPr="00ED30C6">
              <w:rPr>
                <w:rFonts w:ascii="Arial" w:hAnsi="Arial" w:cs="Arial"/>
                <w:color w:val="B1B2B4"/>
              </w:rPr>
              <w:t xml:space="preserve"> </w:t>
            </w:r>
          </w:p>
        </w:tc>
        <w:tc>
          <w:tcPr>
            <w:tcW w:w="2215" w:type="dxa"/>
          </w:tcPr>
          <w:p w14:paraId="44C18E05" w14:textId="759D2E81" w:rsidR="00ED30C6" w:rsidRPr="00ED30C6" w:rsidRDefault="00ED30C6" w:rsidP="00ED30C6">
            <w:pPr>
              <w:spacing w:before="0"/>
              <w:jc w:val="center"/>
              <w:rPr>
                <w:rFonts w:ascii="Arial" w:hAnsi="Arial" w:cs="Arial"/>
              </w:rPr>
            </w:pPr>
            <w:r w:rsidRPr="00ED30C6">
              <w:rPr>
                <w:rFonts w:ascii="Arial" w:hAnsi="Arial" w:cs="Arial"/>
                <w:color w:val="B1B2B4"/>
                <w:lang w:val="es-ES"/>
              </w:rPr>
              <w:t>Cédula</w:t>
            </w:r>
          </w:p>
        </w:tc>
        <w:tc>
          <w:tcPr>
            <w:tcW w:w="2362" w:type="dxa"/>
          </w:tcPr>
          <w:p w14:paraId="50722E88" w14:textId="7DDC0E01" w:rsidR="00ED30C6" w:rsidRPr="00ED30C6" w:rsidRDefault="00ED30C6" w:rsidP="00ED30C6">
            <w:pPr>
              <w:spacing w:before="0"/>
              <w:jc w:val="center"/>
              <w:rPr>
                <w:rFonts w:ascii="Arial" w:hAnsi="Arial" w:cs="Arial"/>
              </w:rPr>
            </w:pPr>
            <w:r w:rsidRPr="00ED30C6">
              <w:rPr>
                <w:rFonts w:ascii="Arial" w:hAnsi="Arial" w:cs="Arial"/>
                <w:color w:val="B1B2B4"/>
                <w:lang w:val="es-ES"/>
              </w:rPr>
              <w:t>Firma</w:t>
            </w:r>
          </w:p>
        </w:tc>
        <w:tc>
          <w:tcPr>
            <w:tcW w:w="2362" w:type="dxa"/>
          </w:tcPr>
          <w:p w14:paraId="476FF3A5" w14:textId="6B0C5727" w:rsidR="00ED30C6" w:rsidRPr="00ED30C6" w:rsidRDefault="00ED30C6" w:rsidP="00ED30C6">
            <w:pPr>
              <w:spacing w:before="0"/>
              <w:jc w:val="center"/>
              <w:rPr>
                <w:rFonts w:ascii="Arial" w:hAnsi="Arial" w:cs="Arial"/>
              </w:rPr>
            </w:pPr>
            <w:r w:rsidRPr="00ED30C6">
              <w:rPr>
                <w:rFonts w:ascii="Arial" w:hAnsi="Arial" w:cs="Arial"/>
                <w:color w:val="B1B2B4"/>
                <w:lang w:val="es-ES"/>
              </w:rPr>
              <w:t>Fecha</w:t>
            </w:r>
          </w:p>
        </w:tc>
      </w:tr>
    </w:tbl>
    <w:p w14:paraId="49DA7427" w14:textId="77777777" w:rsidR="00ED30C6" w:rsidRDefault="00ED30C6" w:rsidP="00ED30C6">
      <w:pPr>
        <w:spacing w:before="0" w:after="0"/>
        <w:jc w:val="center"/>
        <w:rPr>
          <w:rFonts w:ascii="Arial" w:hAnsi="Arial" w:cs="Arial"/>
          <w:b/>
        </w:rPr>
      </w:pPr>
    </w:p>
    <w:sectPr w:rsidR="00ED30C6" w:rsidSect="00C52A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418" w:left="1134" w:header="720" w:footer="16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9D8F" w14:textId="77777777" w:rsidR="009628F1" w:rsidRDefault="009628F1">
      <w:pPr>
        <w:spacing w:before="0" w:after="0"/>
      </w:pPr>
      <w:r>
        <w:separator/>
      </w:r>
    </w:p>
    <w:p w14:paraId="72FF5030" w14:textId="77777777" w:rsidR="009628F1" w:rsidRDefault="009628F1"/>
  </w:endnote>
  <w:endnote w:type="continuationSeparator" w:id="0">
    <w:p w14:paraId="6572CE7F" w14:textId="77777777" w:rsidR="009628F1" w:rsidRDefault="009628F1">
      <w:pPr>
        <w:spacing w:before="0" w:after="0"/>
      </w:pPr>
      <w:r>
        <w:continuationSeparator/>
      </w:r>
    </w:p>
    <w:p w14:paraId="0068DDAB" w14:textId="77777777" w:rsidR="009628F1" w:rsidRDefault="00962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AB52" w14:textId="77777777" w:rsidR="005551EA" w:rsidRDefault="005551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A448" w14:textId="119361D6" w:rsidR="009142D1" w:rsidRPr="00544856" w:rsidRDefault="009142D1" w:rsidP="00544856">
    <w:pPr>
      <w:pStyle w:val="IMPACTHeading1"/>
      <w:rPr>
        <w:rFonts w:asciiTheme="majorHAnsi" w:hAnsiTheme="majorHAnsi" w:cs="Arial"/>
        <w:b w:val="0"/>
        <w:sz w:val="16"/>
        <w:szCs w:val="16"/>
        <w:lang w:val="es-CR"/>
      </w:rPr>
    </w:pPr>
    <w:r w:rsidRPr="00544856">
      <w:rPr>
        <w:rFonts w:asciiTheme="majorHAnsi" w:hAnsiTheme="majorHAnsi" w:cs="Arial"/>
        <w:b w:val="0"/>
        <w:sz w:val="16"/>
        <w:szCs w:val="16"/>
        <w:lang w:val="es-CR"/>
      </w:rPr>
      <w:t>©Derechos de autor 20</w:t>
    </w:r>
    <w:r w:rsidR="005551EA">
      <w:rPr>
        <w:rFonts w:asciiTheme="majorHAnsi" w:hAnsiTheme="majorHAnsi" w:cs="Arial"/>
        <w:b w:val="0"/>
        <w:sz w:val="16"/>
        <w:szCs w:val="16"/>
        <w:lang w:val="es-CR"/>
      </w:rPr>
      <w:t>22</w:t>
    </w:r>
    <w:r w:rsidRPr="00544856">
      <w:rPr>
        <w:rFonts w:asciiTheme="majorHAnsi" w:hAnsiTheme="majorHAnsi" w:cs="Arial"/>
        <w:b w:val="0"/>
        <w:sz w:val="16"/>
        <w:szCs w:val="16"/>
        <w:lang w:val="es-CR"/>
      </w:rPr>
      <w:t>, Caja Costarricense de Seguro Social</w:t>
    </w:r>
  </w:p>
  <w:p w14:paraId="39F4147B" w14:textId="77777777" w:rsidR="009142D1" w:rsidRPr="00BA13EF" w:rsidRDefault="009142D1" w:rsidP="00544856">
    <w:pPr>
      <w:pStyle w:val="Piedepgina"/>
      <w:tabs>
        <w:tab w:val="right" w:pos="9638"/>
      </w:tabs>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3CDC" w14:textId="77777777" w:rsidR="005551EA" w:rsidRDefault="005551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890F" w14:textId="77777777" w:rsidR="009628F1" w:rsidRDefault="009628F1">
      <w:pPr>
        <w:spacing w:before="0" w:after="0"/>
      </w:pPr>
      <w:r>
        <w:separator/>
      </w:r>
    </w:p>
    <w:p w14:paraId="1B29D7D9" w14:textId="77777777" w:rsidR="009628F1" w:rsidRDefault="009628F1"/>
  </w:footnote>
  <w:footnote w:type="continuationSeparator" w:id="0">
    <w:p w14:paraId="525F2461" w14:textId="77777777" w:rsidR="009628F1" w:rsidRDefault="009628F1">
      <w:pPr>
        <w:spacing w:before="0" w:after="0"/>
      </w:pPr>
      <w:r>
        <w:continuationSeparator/>
      </w:r>
    </w:p>
    <w:p w14:paraId="2703719C" w14:textId="77777777" w:rsidR="009628F1" w:rsidRDefault="009628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5245" w14:textId="77777777" w:rsidR="005551EA" w:rsidRDefault="005551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3"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7790"/>
      <w:gridCol w:w="1844"/>
    </w:tblGrid>
    <w:tr w:rsidR="006C5FEC" w:rsidRPr="000A44B6" w14:paraId="5844F405" w14:textId="77777777" w:rsidTr="00457D25">
      <w:trPr>
        <w:trHeight w:val="317"/>
      </w:trPr>
      <w:tc>
        <w:tcPr>
          <w:tcW w:w="4043" w:type="pct"/>
          <w:vMerge w:val="restart"/>
          <w:shd w:val="clear" w:color="auto" w:fill="auto"/>
          <w:vAlign w:val="center"/>
        </w:tcPr>
        <w:p w14:paraId="5727009A" w14:textId="77777777" w:rsidR="00841C27" w:rsidRDefault="00966D9A" w:rsidP="00841C27">
          <w:pPr>
            <w:pStyle w:val="Estilo1-ttuloformulario"/>
            <w:rPr>
              <w:rFonts w:ascii="Arial Narrow" w:hAnsi="Arial Narrow"/>
            </w:rPr>
          </w:pPr>
          <w:r>
            <w:rPr>
              <w:rFonts w:ascii="Arial Narrow" w:hAnsi="Arial Narrow"/>
            </w:rPr>
            <w:t xml:space="preserve">COMPROMISOS Y </w:t>
          </w:r>
          <w:r w:rsidR="00841C27">
            <w:rPr>
              <w:rFonts w:ascii="Arial Narrow" w:hAnsi="Arial Narrow"/>
            </w:rPr>
            <w:t>OBLIGACIONES DEL</w:t>
          </w:r>
        </w:p>
        <w:p w14:paraId="04F81CE1" w14:textId="75E0A6FA" w:rsidR="006C5FEC" w:rsidRPr="00E2284F" w:rsidRDefault="00966D9A" w:rsidP="00841C27">
          <w:pPr>
            <w:pStyle w:val="Estilo1-ttuloformulario"/>
            <w:rPr>
              <w:rFonts w:ascii="Arial Narrow" w:hAnsi="Arial Narrow"/>
            </w:rPr>
          </w:pPr>
          <w:r>
            <w:rPr>
              <w:rFonts w:ascii="Arial Narrow" w:hAnsi="Arial Narrow"/>
            </w:rPr>
            <w:t>PATROCINADOR DE</w:t>
          </w:r>
          <w:r w:rsidR="00841C27">
            <w:rPr>
              <w:rFonts w:ascii="Arial Narrow" w:hAnsi="Arial Narrow"/>
            </w:rPr>
            <w:t xml:space="preserve"> </w:t>
          </w:r>
          <w:r>
            <w:rPr>
              <w:rFonts w:ascii="Arial Narrow" w:hAnsi="Arial Narrow"/>
            </w:rPr>
            <w:t>INVESTIGACIÓN BIOMÉDICA</w:t>
          </w:r>
        </w:p>
      </w:tc>
      <w:tc>
        <w:tcPr>
          <w:tcW w:w="957" w:type="pct"/>
        </w:tcPr>
        <w:p w14:paraId="3D78A454" w14:textId="49CDDBEB" w:rsidR="006C5FEC" w:rsidRPr="00683E6E" w:rsidRDefault="00966D9A" w:rsidP="006C5FEC">
          <w:pPr>
            <w:pStyle w:val="Estilo1-ttuloformulario"/>
            <w:ind w:right="-108"/>
            <w:jc w:val="left"/>
            <w:rPr>
              <w:rFonts w:ascii="Arial Narrow" w:hAnsi="Arial Narrow"/>
              <w:b w:val="0"/>
              <w:color w:val="B1B2B4"/>
            </w:rPr>
          </w:pPr>
          <w:r w:rsidRPr="00683E6E">
            <w:rPr>
              <w:rFonts w:ascii="Arial Narrow" w:hAnsi="Arial Narrow"/>
              <w:b w:val="0"/>
              <w:color w:val="B1B2B4"/>
              <w:sz w:val="20"/>
            </w:rPr>
            <w:t>Código:</w:t>
          </w:r>
          <w:r w:rsidRPr="00683E6E">
            <w:rPr>
              <w:rFonts w:ascii="Arial Narrow" w:hAnsi="Arial Narrow"/>
              <w:b w:val="0"/>
              <w:color w:val="B1B2B4"/>
            </w:rPr>
            <w:t xml:space="preserve"> </w:t>
          </w:r>
          <w:r>
            <w:rPr>
              <w:rFonts w:ascii="Arial Narrow" w:hAnsi="Arial Narrow"/>
              <w:b w:val="0"/>
              <w:color w:val="B1B2B4"/>
            </w:rPr>
            <w:t>32-COMPR-PAT.</w:t>
          </w:r>
        </w:p>
      </w:tc>
    </w:tr>
    <w:tr w:rsidR="006C5FEC" w:rsidRPr="000A44B6" w14:paraId="06F21D2E" w14:textId="77777777" w:rsidTr="00457D25">
      <w:trPr>
        <w:trHeight w:val="333"/>
      </w:trPr>
      <w:tc>
        <w:tcPr>
          <w:tcW w:w="4043" w:type="pct"/>
          <w:vMerge/>
          <w:shd w:val="clear" w:color="auto" w:fill="auto"/>
          <w:vAlign w:val="center"/>
        </w:tcPr>
        <w:p w14:paraId="685244EC" w14:textId="77777777" w:rsidR="006C5FEC" w:rsidRPr="000A44B6" w:rsidRDefault="006C5FEC" w:rsidP="006C5FEC">
          <w:pPr>
            <w:jc w:val="center"/>
            <w:rPr>
              <w:rFonts w:ascii="Arial" w:hAnsi="Arial" w:cs="Arial"/>
              <w:bCs/>
              <w:lang w:val="en-US" w:eastAsia="es-CR"/>
            </w:rPr>
          </w:pPr>
        </w:p>
      </w:tc>
      <w:tc>
        <w:tcPr>
          <w:tcW w:w="957" w:type="pct"/>
        </w:tcPr>
        <w:p w14:paraId="372AFB29" w14:textId="6B59AEF6" w:rsidR="006C5FEC" w:rsidRPr="00683E6E" w:rsidRDefault="006C5FEC" w:rsidP="006C5FEC">
          <w:pPr>
            <w:ind w:right="-108"/>
            <w:jc w:val="left"/>
            <w:rPr>
              <w:rFonts w:ascii="Arial Narrow" w:hAnsi="Arial Narrow" w:cs="Arial"/>
              <w:bCs/>
              <w:color w:val="B1B2B4"/>
              <w:lang w:val="en-US" w:eastAsia="es-CR"/>
            </w:rPr>
          </w:pPr>
          <w:r w:rsidRPr="00103269">
            <w:rPr>
              <w:rFonts w:ascii="Arial Narrow" w:hAnsi="Arial Narrow" w:cs="Arial"/>
              <w:bCs/>
              <w:color w:val="B1B2B4"/>
              <w:lang w:eastAsia="es-CR"/>
            </w:rPr>
            <w:t>Versión</w:t>
          </w:r>
          <w:r w:rsidRPr="00683E6E">
            <w:rPr>
              <w:rFonts w:ascii="Arial Narrow" w:hAnsi="Arial Narrow" w:cs="Arial"/>
              <w:bCs/>
              <w:color w:val="B1B2B4"/>
              <w:lang w:val="en-US" w:eastAsia="es-CR"/>
            </w:rPr>
            <w:t xml:space="preserve">: </w:t>
          </w:r>
          <w:r w:rsidR="004F5EA0">
            <w:rPr>
              <w:rFonts w:ascii="Arial Narrow" w:hAnsi="Arial Narrow" w:cs="Arial"/>
              <w:bCs/>
              <w:color w:val="B1B2B4"/>
              <w:lang w:val="en-US" w:eastAsia="es-CR"/>
            </w:rPr>
            <w:t>3</w:t>
          </w:r>
        </w:p>
      </w:tc>
    </w:tr>
    <w:tr w:rsidR="006C5FEC" w:rsidRPr="000A44B6" w14:paraId="55B5C376" w14:textId="77777777" w:rsidTr="00457D25">
      <w:trPr>
        <w:trHeight w:val="333"/>
      </w:trPr>
      <w:tc>
        <w:tcPr>
          <w:tcW w:w="4043" w:type="pct"/>
          <w:vMerge/>
          <w:shd w:val="clear" w:color="auto" w:fill="auto"/>
        </w:tcPr>
        <w:p w14:paraId="1156138E" w14:textId="77777777" w:rsidR="006C5FEC" w:rsidRPr="000A44B6" w:rsidRDefault="006C5FEC" w:rsidP="006C5FEC">
          <w:pPr>
            <w:jc w:val="center"/>
            <w:rPr>
              <w:rFonts w:ascii="Arial" w:hAnsi="Arial" w:cs="Arial"/>
            </w:rPr>
          </w:pPr>
        </w:p>
      </w:tc>
      <w:tc>
        <w:tcPr>
          <w:tcW w:w="957" w:type="pct"/>
        </w:tcPr>
        <w:p w14:paraId="2E38D7A6" w14:textId="3001A034" w:rsidR="006C5FEC" w:rsidRPr="00683E6E" w:rsidRDefault="006C5FEC" w:rsidP="006C5FEC">
          <w:pPr>
            <w:jc w:val="left"/>
            <w:rPr>
              <w:rFonts w:ascii="Arial Narrow" w:hAnsi="Arial Narrow" w:cs="Arial"/>
              <w:color w:val="B1B2B4"/>
            </w:rPr>
          </w:pPr>
          <w:r w:rsidRPr="00683E6E">
            <w:rPr>
              <w:rFonts w:ascii="Arial Narrow" w:hAnsi="Arial Narrow" w:cs="Arial"/>
              <w:color w:val="B1B2B4"/>
            </w:rPr>
            <w:t>Fecha:</w:t>
          </w:r>
          <w:r w:rsidR="004F5EA0">
            <w:rPr>
              <w:rFonts w:ascii="Arial Narrow" w:hAnsi="Arial Narrow" w:cs="Arial"/>
              <w:color w:val="B1B2B4"/>
            </w:rPr>
            <w:t xml:space="preserve"> 01/06/2022</w:t>
          </w:r>
        </w:p>
      </w:tc>
    </w:tr>
    <w:tr w:rsidR="006C5FEC" w:rsidRPr="000A44B6" w14:paraId="70645D78" w14:textId="77777777" w:rsidTr="00457D25">
      <w:trPr>
        <w:trHeight w:val="333"/>
      </w:trPr>
      <w:tc>
        <w:tcPr>
          <w:tcW w:w="4043" w:type="pct"/>
          <w:vMerge/>
          <w:shd w:val="clear" w:color="auto" w:fill="auto"/>
        </w:tcPr>
        <w:p w14:paraId="39185CA3" w14:textId="77777777" w:rsidR="006C5FEC" w:rsidRPr="000A44B6" w:rsidRDefault="006C5FEC" w:rsidP="006C5FEC">
          <w:pPr>
            <w:rPr>
              <w:rFonts w:ascii="Arial" w:hAnsi="Arial" w:cs="Arial"/>
            </w:rPr>
          </w:pPr>
        </w:p>
      </w:tc>
      <w:tc>
        <w:tcPr>
          <w:tcW w:w="957" w:type="pct"/>
        </w:tcPr>
        <w:p w14:paraId="76A699BA" w14:textId="47935252" w:rsidR="006C5FEC" w:rsidRPr="00683E6E" w:rsidRDefault="006C5FEC" w:rsidP="006C5FEC">
          <w:pPr>
            <w:jc w:val="left"/>
            <w:rPr>
              <w:rFonts w:ascii="Arial Narrow" w:hAnsi="Arial Narrow" w:cs="Arial"/>
              <w:color w:val="B1B2B4"/>
            </w:rPr>
          </w:pPr>
          <w:r w:rsidRPr="00683E6E">
            <w:rPr>
              <w:rFonts w:ascii="Arial Narrow" w:hAnsi="Arial Narrow" w:cs="Arial"/>
              <w:color w:val="B1B2B4"/>
            </w:rPr>
            <w:t xml:space="preserve">Página: </w:t>
          </w:r>
          <w:r w:rsidRPr="00683E6E">
            <w:rPr>
              <w:rStyle w:val="Nmerodepgina"/>
              <w:rFonts w:ascii="Arial Narrow" w:hAnsi="Arial Narrow" w:cs="Arial"/>
              <w:color w:val="B1B2B4"/>
              <w:sz w:val="20"/>
              <w:szCs w:val="20"/>
            </w:rPr>
            <w:fldChar w:fldCharType="begin"/>
          </w:r>
          <w:r w:rsidRPr="00683E6E">
            <w:rPr>
              <w:rStyle w:val="Nmerodepgina"/>
              <w:rFonts w:ascii="Arial Narrow" w:hAnsi="Arial Narrow" w:cs="Arial"/>
              <w:color w:val="B1B2B4"/>
              <w:sz w:val="20"/>
              <w:szCs w:val="20"/>
            </w:rPr>
            <w:instrText xml:space="preserve"> PAGE </w:instrText>
          </w:r>
          <w:r w:rsidRPr="00683E6E">
            <w:rPr>
              <w:rStyle w:val="Nmerodepgina"/>
              <w:rFonts w:ascii="Arial Narrow" w:hAnsi="Arial Narrow" w:cs="Arial"/>
              <w:color w:val="B1B2B4"/>
              <w:sz w:val="20"/>
              <w:szCs w:val="20"/>
            </w:rPr>
            <w:fldChar w:fldCharType="separate"/>
          </w:r>
          <w:r w:rsidR="009A3740">
            <w:rPr>
              <w:rStyle w:val="Nmerodepgina"/>
              <w:rFonts w:ascii="Arial Narrow" w:hAnsi="Arial Narrow" w:cs="Arial"/>
              <w:noProof/>
              <w:color w:val="B1B2B4"/>
              <w:sz w:val="20"/>
              <w:szCs w:val="20"/>
            </w:rPr>
            <w:t>9</w:t>
          </w:r>
          <w:r w:rsidRPr="00683E6E">
            <w:rPr>
              <w:rStyle w:val="Nmerodepgina"/>
              <w:rFonts w:ascii="Arial Narrow" w:hAnsi="Arial Narrow" w:cs="Arial"/>
              <w:color w:val="B1B2B4"/>
              <w:sz w:val="20"/>
              <w:szCs w:val="20"/>
            </w:rPr>
            <w:fldChar w:fldCharType="end"/>
          </w:r>
          <w:r w:rsidRPr="00683E6E">
            <w:rPr>
              <w:rStyle w:val="Nmerodepgina"/>
              <w:rFonts w:ascii="Arial Narrow" w:hAnsi="Arial Narrow" w:cs="Arial"/>
              <w:color w:val="B1B2B4"/>
              <w:sz w:val="20"/>
              <w:szCs w:val="20"/>
            </w:rPr>
            <w:t xml:space="preserve"> de </w:t>
          </w:r>
          <w:r w:rsidRPr="00683E6E">
            <w:rPr>
              <w:rStyle w:val="Nmerodepgina"/>
              <w:rFonts w:ascii="Arial Narrow" w:hAnsi="Arial Narrow" w:cs="Arial"/>
              <w:color w:val="B1B2B4"/>
              <w:sz w:val="20"/>
              <w:szCs w:val="20"/>
            </w:rPr>
            <w:fldChar w:fldCharType="begin"/>
          </w:r>
          <w:r w:rsidRPr="00683E6E">
            <w:rPr>
              <w:rStyle w:val="Nmerodepgina"/>
              <w:rFonts w:ascii="Arial Narrow" w:hAnsi="Arial Narrow" w:cs="Arial"/>
              <w:color w:val="B1B2B4"/>
              <w:sz w:val="20"/>
              <w:szCs w:val="20"/>
            </w:rPr>
            <w:instrText xml:space="preserve"> NUMPAGES </w:instrText>
          </w:r>
          <w:r w:rsidRPr="00683E6E">
            <w:rPr>
              <w:rStyle w:val="Nmerodepgina"/>
              <w:rFonts w:ascii="Arial Narrow" w:hAnsi="Arial Narrow" w:cs="Arial"/>
              <w:color w:val="B1B2B4"/>
              <w:sz w:val="20"/>
              <w:szCs w:val="20"/>
            </w:rPr>
            <w:fldChar w:fldCharType="separate"/>
          </w:r>
          <w:r w:rsidR="009A3740">
            <w:rPr>
              <w:rStyle w:val="Nmerodepgina"/>
              <w:rFonts w:ascii="Arial Narrow" w:hAnsi="Arial Narrow" w:cs="Arial"/>
              <w:noProof/>
              <w:color w:val="B1B2B4"/>
              <w:sz w:val="20"/>
              <w:szCs w:val="20"/>
            </w:rPr>
            <w:t>9</w:t>
          </w:r>
          <w:r w:rsidRPr="00683E6E">
            <w:rPr>
              <w:rStyle w:val="Nmerodepgina"/>
              <w:rFonts w:ascii="Arial Narrow" w:hAnsi="Arial Narrow" w:cs="Arial"/>
              <w:color w:val="B1B2B4"/>
              <w:sz w:val="20"/>
              <w:szCs w:val="20"/>
            </w:rPr>
            <w:fldChar w:fldCharType="end"/>
          </w:r>
        </w:p>
      </w:tc>
    </w:tr>
  </w:tbl>
  <w:p w14:paraId="7A1329BC" w14:textId="3D01BC16" w:rsidR="00144FF5" w:rsidRDefault="00144FF5" w:rsidP="00664B88"/>
  <w:tbl>
    <w:tblPr>
      <w:tblStyle w:val="Cuadrculadetablaclara1"/>
      <w:tblW w:w="9634" w:type="dxa"/>
      <w:tblLayout w:type="fixed"/>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64"/>
      <w:gridCol w:w="5670"/>
    </w:tblGrid>
    <w:tr w:rsidR="00CE16F5" w:rsidRPr="00DB3791" w14:paraId="3BEB8A41" w14:textId="77777777" w:rsidTr="00CE16F5">
      <w:tc>
        <w:tcPr>
          <w:tcW w:w="3964" w:type="dxa"/>
        </w:tcPr>
        <w:p w14:paraId="4D775C0E" w14:textId="6E7E9175" w:rsidR="00CE16F5" w:rsidRPr="00DB3791" w:rsidRDefault="00CE16F5" w:rsidP="00CE16F5">
          <w:pPr>
            <w:jc w:val="left"/>
            <w:rPr>
              <w:rFonts w:ascii="Arial" w:hAnsi="Arial" w:cs="Arial"/>
            </w:rPr>
          </w:pPr>
          <w:r w:rsidRPr="00DB3791">
            <w:rPr>
              <w:rFonts w:ascii="Arial" w:hAnsi="Arial" w:cs="Arial"/>
            </w:rPr>
            <w:t xml:space="preserve">Nombre </w:t>
          </w:r>
          <w:r>
            <w:rPr>
              <w:rFonts w:ascii="Arial" w:hAnsi="Arial" w:cs="Arial"/>
            </w:rPr>
            <w:t>de patrocinador</w:t>
          </w:r>
          <w:r w:rsidR="003C74D6">
            <w:rPr>
              <w:rFonts w:ascii="Arial" w:hAnsi="Arial" w:cs="Arial"/>
            </w:rPr>
            <w:t>:</w:t>
          </w:r>
        </w:p>
      </w:tc>
      <w:tc>
        <w:tcPr>
          <w:tcW w:w="5670" w:type="dxa"/>
        </w:tcPr>
        <w:p w14:paraId="77135688" w14:textId="77777777" w:rsidR="00CE16F5" w:rsidRPr="00DB3791" w:rsidRDefault="00CE16F5" w:rsidP="00CE16F5">
          <w:pPr>
            <w:jc w:val="left"/>
            <w:rPr>
              <w:rFonts w:ascii="Arial" w:hAnsi="Arial" w:cs="Arial"/>
            </w:rPr>
          </w:pPr>
          <w:r>
            <w:rPr>
              <w:rFonts w:ascii="Arial" w:hAnsi="Arial" w:cs="Arial"/>
            </w:rPr>
            <w:t>Anotar el nombre de patrocinador de la investigación biomédica</w:t>
          </w:r>
        </w:p>
      </w:tc>
    </w:tr>
    <w:tr w:rsidR="00CE16F5" w:rsidRPr="0045432A" w14:paraId="24A4C3A4" w14:textId="77777777" w:rsidTr="00CE16F5">
      <w:tc>
        <w:tcPr>
          <w:tcW w:w="3964" w:type="dxa"/>
        </w:tcPr>
        <w:p w14:paraId="5623BA5A" w14:textId="089F2B85" w:rsidR="00CE16F5" w:rsidRDefault="00CE16F5" w:rsidP="00CE16F5">
          <w:pPr>
            <w:jc w:val="left"/>
            <w:rPr>
              <w:rFonts w:ascii="Arial" w:hAnsi="Arial" w:cs="Arial"/>
            </w:rPr>
          </w:pPr>
          <w:r>
            <w:rPr>
              <w:rFonts w:ascii="Arial" w:hAnsi="Arial" w:cs="Arial"/>
            </w:rPr>
            <w:t xml:space="preserve">Número de </w:t>
          </w:r>
          <w:r w:rsidRPr="0045432A">
            <w:rPr>
              <w:rFonts w:ascii="Arial" w:hAnsi="Arial" w:cs="Arial"/>
            </w:rPr>
            <w:t xml:space="preserve">cédula jurídica </w:t>
          </w:r>
          <w:r>
            <w:rPr>
              <w:rFonts w:ascii="Arial" w:hAnsi="Arial" w:cs="Arial"/>
            </w:rPr>
            <w:t>patrocinador</w:t>
          </w:r>
          <w:r w:rsidR="003C74D6">
            <w:rPr>
              <w:rFonts w:ascii="Arial" w:hAnsi="Arial" w:cs="Arial"/>
            </w:rPr>
            <w:t>:</w:t>
          </w:r>
        </w:p>
      </w:tc>
      <w:tc>
        <w:tcPr>
          <w:tcW w:w="5670" w:type="dxa"/>
        </w:tcPr>
        <w:p w14:paraId="33B0E743" w14:textId="77777777" w:rsidR="00CE16F5" w:rsidRDefault="00CE16F5" w:rsidP="00CE16F5">
          <w:pPr>
            <w:jc w:val="left"/>
            <w:rPr>
              <w:rFonts w:ascii="Arial" w:hAnsi="Arial" w:cs="Arial"/>
            </w:rPr>
          </w:pPr>
          <w:r>
            <w:rPr>
              <w:rFonts w:ascii="Arial" w:hAnsi="Arial" w:cs="Arial"/>
            </w:rPr>
            <w:t>Anotar el número de cédula jurídica del patrocinador</w:t>
          </w:r>
        </w:p>
      </w:tc>
    </w:tr>
    <w:tr w:rsidR="00CE16F5" w:rsidRPr="00DB3791" w14:paraId="3E42F846" w14:textId="77777777" w:rsidTr="00CE16F5">
      <w:tc>
        <w:tcPr>
          <w:tcW w:w="3964" w:type="dxa"/>
        </w:tcPr>
        <w:p w14:paraId="5FF23D4C" w14:textId="5D554416" w:rsidR="00CE16F5" w:rsidRPr="00DB3791" w:rsidRDefault="00CE16F5" w:rsidP="00CE16F5">
          <w:pPr>
            <w:jc w:val="left"/>
            <w:rPr>
              <w:rFonts w:ascii="Arial" w:hAnsi="Arial" w:cs="Arial"/>
            </w:rPr>
          </w:pPr>
          <w:r w:rsidRPr="00DB3791">
            <w:rPr>
              <w:rFonts w:ascii="Arial" w:hAnsi="Arial" w:cs="Arial"/>
            </w:rPr>
            <w:t xml:space="preserve">Nombre </w:t>
          </w:r>
          <w:r>
            <w:rPr>
              <w:rFonts w:ascii="Arial" w:hAnsi="Arial" w:cs="Arial"/>
            </w:rPr>
            <w:t>de representante legal en Costa Rica</w:t>
          </w:r>
          <w:r w:rsidR="003C74D6">
            <w:rPr>
              <w:rFonts w:ascii="Arial" w:hAnsi="Arial" w:cs="Arial"/>
            </w:rPr>
            <w:t>:</w:t>
          </w:r>
        </w:p>
      </w:tc>
      <w:tc>
        <w:tcPr>
          <w:tcW w:w="5670" w:type="dxa"/>
        </w:tcPr>
        <w:p w14:paraId="6B267AD4" w14:textId="77777777" w:rsidR="00CE16F5" w:rsidRPr="00DB3791" w:rsidRDefault="00CE16F5" w:rsidP="00CE16F5">
          <w:pPr>
            <w:jc w:val="left"/>
            <w:rPr>
              <w:rFonts w:ascii="Arial" w:hAnsi="Arial" w:cs="Arial"/>
            </w:rPr>
          </w:pPr>
          <w:r>
            <w:rPr>
              <w:rFonts w:ascii="Arial" w:hAnsi="Arial" w:cs="Arial"/>
            </w:rPr>
            <w:t>Anotar el nombre de representante legal del patrocinador en Costa Rica</w:t>
          </w:r>
        </w:p>
      </w:tc>
    </w:tr>
    <w:tr w:rsidR="00CE16F5" w:rsidRPr="00DB3791" w14:paraId="004F6855" w14:textId="77777777" w:rsidTr="00CE16F5">
      <w:tc>
        <w:tcPr>
          <w:tcW w:w="3964" w:type="dxa"/>
        </w:tcPr>
        <w:p w14:paraId="790DE3C8" w14:textId="2B21F7BB" w:rsidR="00CE16F5" w:rsidRPr="00DB3791" w:rsidRDefault="00CE16F5" w:rsidP="00CE16F5">
          <w:pPr>
            <w:jc w:val="left"/>
            <w:rPr>
              <w:rFonts w:ascii="Arial" w:hAnsi="Arial" w:cs="Arial"/>
            </w:rPr>
          </w:pPr>
          <w:r>
            <w:rPr>
              <w:rFonts w:ascii="Arial" w:hAnsi="Arial" w:cs="Arial"/>
            </w:rPr>
            <w:t>Puesto que ocupa en la compañía/empresa</w:t>
          </w:r>
          <w:r w:rsidR="003C74D6">
            <w:rPr>
              <w:rFonts w:ascii="Arial" w:hAnsi="Arial" w:cs="Arial"/>
            </w:rPr>
            <w:t>:</w:t>
          </w:r>
        </w:p>
      </w:tc>
      <w:tc>
        <w:tcPr>
          <w:tcW w:w="5670" w:type="dxa"/>
        </w:tcPr>
        <w:p w14:paraId="24E8569C" w14:textId="4392158D" w:rsidR="00CE16F5" w:rsidRDefault="00CE16F5" w:rsidP="00CE16F5">
          <w:pPr>
            <w:jc w:val="left"/>
            <w:rPr>
              <w:rFonts w:ascii="Arial" w:hAnsi="Arial" w:cs="Arial"/>
            </w:rPr>
          </w:pPr>
          <w:r>
            <w:rPr>
              <w:rFonts w:ascii="Arial" w:hAnsi="Arial" w:cs="Arial"/>
            </w:rPr>
            <w:t>Anotar el puesto que ocupa en la compañía/empresa</w:t>
          </w:r>
        </w:p>
      </w:tc>
    </w:tr>
    <w:tr w:rsidR="00CE16F5" w:rsidRPr="00DB3791" w14:paraId="4537DFBC" w14:textId="77777777" w:rsidTr="00CE16F5">
      <w:tc>
        <w:tcPr>
          <w:tcW w:w="3964" w:type="dxa"/>
        </w:tcPr>
        <w:p w14:paraId="2A3B6694" w14:textId="53E9AC8F" w:rsidR="00CE16F5" w:rsidRPr="00DB3791" w:rsidRDefault="00CE16F5" w:rsidP="00CE16F5">
          <w:pPr>
            <w:jc w:val="left"/>
            <w:rPr>
              <w:rFonts w:ascii="Arial" w:hAnsi="Arial" w:cs="Arial"/>
            </w:rPr>
          </w:pPr>
          <w:r>
            <w:rPr>
              <w:rFonts w:ascii="Arial" w:hAnsi="Arial" w:cs="Arial"/>
            </w:rPr>
            <w:t>Número de cédula de identidad o pasaporte</w:t>
          </w:r>
          <w:r w:rsidR="00EF60B5">
            <w:rPr>
              <w:rFonts w:ascii="Arial" w:hAnsi="Arial" w:cs="Arial"/>
            </w:rPr>
            <w:t xml:space="preserve"> del representante legal</w:t>
          </w:r>
          <w:r w:rsidR="003C74D6">
            <w:rPr>
              <w:rFonts w:ascii="Arial" w:hAnsi="Arial" w:cs="Arial"/>
            </w:rPr>
            <w:t>:</w:t>
          </w:r>
        </w:p>
      </w:tc>
      <w:tc>
        <w:tcPr>
          <w:tcW w:w="5670" w:type="dxa"/>
        </w:tcPr>
        <w:p w14:paraId="43DB0ABD" w14:textId="77777777" w:rsidR="00CE16F5" w:rsidRDefault="00CE16F5" w:rsidP="00CE16F5">
          <w:pPr>
            <w:jc w:val="left"/>
            <w:rPr>
              <w:rFonts w:ascii="Arial" w:hAnsi="Arial" w:cs="Arial"/>
            </w:rPr>
          </w:pPr>
          <w:r>
            <w:rPr>
              <w:rFonts w:ascii="Arial" w:hAnsi="Arial" w:cs="Arial"/>
            </w:rPr>
            <w:t>Anotar el número de cédula de identidad o de pasaporte de representante legal del patrocinador en Costa Rica</w:t>
          </w:r>
        </w:p>
      </w:tc>
    </w:tr>
    <w:tr w:rsidR="003C74D6" w:rsidRPr="00DB3791" w14:paraId="5D424680" w14:textId="77777777" w:rsidTr="00CE16F5">
      <w:tc>
        <w:tcPr>
          <w:tcW w:w="3964" w:type="dxa"/>
        </w:tcPr>
        <w:p w14:paraId="4265E0F7" w14:textId="370B9780" w:rsidR="003C74D6" w:rsidRDefault="003C74D6" w:rsidP="00CE16F5">
          <w:pPr>
            <w:jc w:val="left"/>
            <w:rPr>
              <w:rFonts w:ascii="Arial" w:hAnsi="Arial" w:cs="Arial"/>
            </w:rPr>
          </w:pPr>
          <w:r>
            <w:rPr>
              <w:rFonts w:ascii="Arial" w:hAnsi="Arial" w:cs="Arial"/>
            </w:rPr>
            <w:t>Dirección</w:t>
          </w:r>
          <w:r w:rsidR="00EF60B5">
            <w:rPr>
              <w:rFonts w:ascii="Arial" w:hAnsi="Arial" w:cs="Arial"/>
            </w:rPr>
            <w:t xml:space="preserve"> del representate legal</w:t>
          </w:r>
          <w:r>
            <w:rPr>
              <w:rFonts w:ascii="Arial" w:hAnsi="Arial" w:cs="Arial"/>
            </w:rPr>
            <w:t>:</w:t>
          </w:r>
        </w:p>
      </w:tc>
      <w:tc>
        <w:tcPr>
          <w:tcW w:w="5670" w:type="dxa"/>
        </w:tcPr>
        <w:p w14:paraId="597449DB" w14:textId="4D6F5AF4" w:rsidR="003C74D6" w:rsidRDefault="003C74D6" w:rsidP="00CE16F5">
          <w:pPr>
            <w:jc w:val="left"/>
            <w:rPr>
              <w:rFonts w:ascii="Arial" w:hAnsi="Arial" w:cs="Arial"/>
            </w:rPr>
          </w:pPr>
          <w:r>
            <w:rPr>
              <w:rFonts w:ascii="Arial" w:hAnsi="Arial" w:cs="Arial"/>
            </w:rPr>
            <w:t>Anotar la dirección donde se localiza al patrocinador o al representante legal en Costa Rica</w:t>
          </w:r>
        </w:p>
      </w:tc>
    </w:tr>
    <w:tr w:rsidR="00CE16F5" w:rsidRPr="00DB3791" w14:paraId="73A852BC" w14:textId="77777777" w:rsidTr="00CE16F5">
      <w:trPr>
        <w:trHeight w:val="366"/>
      </w:trPr>
      <w:tc>
        <w:tcPr>
          <w:tcW w:w="3964" w:type="dxa"/>
        </w:tcPr>
        <w:p w14:paraId="0B8EF86E" w14:textId="77777777" w:rsidR="00CE16F5" w:rsidRPr="00DB3791" w:rsidRDefault="00CE16F5" w:rsidP="00CE16F5">
          <w:pPr>
            <w:jc w:val="left"/>
            <w:rPr>
              <w:rFonts w:ascii="Arial" w:hAnsi="Arial" w:cs="Arial"/>
            </w:rPr>
          </w:pPr>
          <w:r>
            <w:rPr>
              <w:rFonts w:ascii="Arial" w:hAnsi="Arial" w:cs="Arial"/>
            </w:rPr>
            <w:t>Título de</w:t>
          </w:r>
          <w:r w:rsidRPr="00DB3791">
            <w:rPr>
              <w:rFonts w:ascii="Arial" w:hAnsi="Arial" w:cs="Arial"/>
            </w:rPr>
            <w:t xml:space="preserve"> protocolo</w:t>
          </w:r>
          <w:r>
            <w:rPr>
              <w:rFonts w:ascii="Arial" w:hAnsi="Arial" w:cs="Arial"/>
            </w:rPr>
            <w:t xml:space="preserve"> de investigación biomédica:</w:t>
          </w:r>
        </w:p>
      </w:tc>
      <w:tc>
        <w:tcPr>
          <w:tcW w:w="5670" w:type="dxa"/>
        </w:tcPr>
        <w:p w14:paraId="06DD523B" w14:textId="77777777" w:rsidR="00CE16F5" w:rsidRPr="00DB3791" w:rsidRDefault="00CE16F5" w:rsidP="00CE16F5">
          <w:pPr>
            <w:jc w:val="left"/>
            <w:rPr>
              <w:rFonts w:ascii="Arial" w:hAnsi="Arial" w:cs="Arial"/>
            </w:rPr>
          </w:pPr>
          <w:r>
            <w:rPr>
              <w:rFonts w:ascii="Arial" w:hAnsi="Arial" w:cs="Arial"/>
            </w:rPr>
            <w:t>Anotar el nombre del protocolo de la investigación biomédica</w:t>
          </w:r>
        </w:p>
      </w:tc>
    </w:tr>
    <w:tr w:rsidR="00CE16F5" w:rsidRPr="00CE16F5" w14:paraId="5AAAB99B" w14:textId="77777777" w:rsidTr="00CE16F5">
      <w:trPr>
        <w:trHeight w:val="366"/>
      </w:trPr>
      <w:tc>
        <w:tcPr>
          <w:tcW w:w="3964" w:type="dxa"/>
        </w:tcPr>
        <w:p w14:paraId="5CC990AE" w14:textId="3DE0FCF0" w:rsidR="00CE16F5" w:rsidRPr="00CE16F5" w:rsidRDefault="00CE16F5" w:rsidP="00CE16F5">
          <w:pPr>
            <w:jc w:val="left"/>
            <w:rPr>
              <w:rFonts w:ascii="Arial" w:hAnsi="Arial" w:cs="Arial"/>
            </w:rPr>
          </w:pPr>
          <w:r w:rsidRPr="00CE16F5">
            <w:rPr>
              <w:rFonts w:ascii="Arial" w:hAnsi="Arial" w:cs="Arial"/>
            </w:rPr>
            <w:t>Nombre investigador principal:</w:t>
          </w:r>
        </w:p>
      </w:tc>
      <w:tc>
        <w:tcPr>
          <w:tcW w:w="5670" w:type="dxa"/>
        </w:tcPr>
        <w:p w14:paraId="3BC04884" w14:textId="1293A9F7" w:rsidR="00CE16F5" w:rsidRPr="00CE16F5" w:rsidRDefault="00CE16F5" w:rsidP="00CE16F5">
          <w:pPr>
            <w:jc w:val="left"/>
            <w:rPr>
              <w:rFonts w:ascii="Arial" w:hAnsi="Arial" w:cs="Arial"/>
            </w:rPr>
          </w:pPr>
          <w:r w:rsidRPr="00CE16F5">
            <w:rPr>
              <w:rFonts w:ascii="Arial" w:hAnsi="Arial" w:cs="Arial"/>
            </w:rPr>
            <w:t>Escriba el nombre del investigador principal</w:t>
          </w:r>
        </w:p>
      </w:tc>
    </w:tr>
  </w:tbl>
  <w:p w14:paraId="298E7D07" w14:textId="77777777" w:rsidR="00144FF5" w:rsidRDefault="00144FF5" w:rsidP="00664B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8" w:type="pct"/>
      <w:tblLook w:val="0000" w:firstRow="0" w:lastRow="0" w:firstColumn="0" w:lastColumn="0" w:noHBand="0" w:noVBand="0"/>
    </w:tblPr>
    <w:tblGrid>
      <w:gridCol w:w="1414"/>
      <w:gridCol w:w="6384"/>
      <w:gridCol w:w="1839"/>
      <w:gridCol w:w="74"/>
    </w:tblGrid>
    <w:tr w:rsidR="009142D1" w:rsidRPr="000A44B6" w14:paraId="53BA48C6" w14:textId="77777777" w:rsidTr="00683E6E">
      <w:trPr>
        <w:gridAfter w:val="1"/>
        <w:wAfter w:w="38" w:type="pct"/>
        <w:trHeight w:val="1362"/>
      </w:trPr>
      <w:tc>
        <w:tcPr>
          <w:tcW w:w="728" w:type="pct"/>
          <w:shd w:val="clear" w:color="auto" w:fill="auto"/>
          <w:vAlign w:val="center"/>
        </w:tcPr>
        <w:p w14:paraId="37CCB6EA" w14:textId="77777777" w:rsidR="009142D1" w:rsidRPr="000A44B6" w:rsidRDefault="009142D1" w:rsidP="006109C7">
          <w:pPr>
            <w:tabs>
              <w:tab w:val="left" w:pos="1381"/>
            </w:tabs>
            <w:spacing w:before="0" w:after="0"/>
            <w:rPr>
              <w:rFonts w:ascii="Arial" w:hAnsi="Arial" w:cs="Arial"/>
              <w:sz w:val="20"/>
              <w:szCs w:val="20"/>
            </w:rPr>
          </w:pPr>
          <w:r w:rsidRPr="000A44B6">
            <w:rPr>
              <w:rFonts w:ascii="Arial" w:hAnsi="Arial" w:cs="Arial"/>
              <w:noProof/>
              <w:lang w:eastAsia="es-CR"/>
            </w:rPr>
            <w:drawing>
              <wp:anchor distT="0" distB="0" distL="114300" distR="114300" simplePos="0" relativeHeight="251689984" behindDoc="1" locked="0" layoutInCell="1" allowOverlap="1" wp14:anchorId="440974C3" wp14:editId="39D12D3D">
                <wp:simplePos x="0" y="0"/>
                <wp:positionH relativeFrom="column">
                  <wp:posOffset>-56515</wp:posOffset>
                </wp:positionH>
                <wp:positionV relativeFrom="page">
                  <wp:posOffset>-52070</wp:posOffset>
                </wp:positionV>
                <wp:extent cx="673100" cy="719455"/>
                <wp:effectExtent l="0" t="0" r="0" b="4445"/>
                <wp:wrapSquare wrapText="bothSides"/>
                <wp:docPr id="24" name="Imagen 24" descr="logo c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pct"/>
          <w:gridSpan w:val="2"/>
          <w:shd w:val="clear" w:color="auto" w:fill="auto"/>
          <w:vAlign w:val="center"/>
        </w:tcPr>
        <w:p w14:paraId="43920B78" w14:textId="77777777" w:rsidR="009142D1" w:rsidRPr="009A769B" w:rsidRDefault="009142D1" w:rsidP="006109C7">
          <w:pPr>
            <w:spacing w:before="0" w:after="0"/>
            <w:ind w:left="-108"/>
            <w:rPr>
              <w:rFonts w:ascii="Arial" w:hAnsi="Arial" w:cs="Arial"/>
              <w:b/>
              <w:bCs/>
              <w:sz w:val="24"/>
              <w:szCs w:val="24"/>
              <w:lang w:eastAsia="es-CR"/>
            </w:rPr>
          </w:pPr>
          <w:r w:rsidRPr="009A769B">
            <w:rPr>
              <w:rFonts w:ascii="Arial" w:hAnsi="Arial" w:cs="Arial"/>
              <w:b/>
              <w:bCs/>
              <w:sz w:val="24"/>
              <w:szCs w:val="24"/>
              <w:lang w:eastAsia="es-CR"/>
            </w:rPr>
            <w:t>CAJA COSTARRICENSE DE SEGURO SOCIAL</w:t>
          </w:r>
        </w:p>
        <w:p w14:paraId="54CED9FA" w14:textId="77777777" w:rsidR="009142D1" w:rsidRDefault="009142D1" w:rsidP="009A769B">
          <w:pPr>
            <w:spacing w:before="0" w:after="0"/>
            <w:ind w:left="-108"/>
            <w:rPr>
              <w:rFonts w:ascii="Arial" w:hAnsi="Arial" w:cs="Arial"/>
              <w:bCs/>
              <w:lang w:eastAsia="es-CR"/>
            </w:rPr>
          </w:pPr>
          <w:r w:rsidRPr="009A769B">
            <w:rPr>
              <w:rFonts w:ascii="Arial" w:hAnsi="Arial" w:cs="Arial"/>
              <w:bCs/>
              <w:lang w:eastAsia="es-CR"/>
            </w:rPr>
            <w:t>Comité Ético Científico Central</w:t>
          </w:r>
        </w:p>
        <w:p w14:paraId="1E8D2E6E" w14:textId="77777777" w:rsidR="009142D1" w:rsidRPr="009A769B" w:rsidRDefault="009142D1" w:rsidP="009A769B">
          <w:pPr>
            <w:spacing w:before="0" w:after="0"/>
            <w:ind w:left="-108"/>
            <w:rPr>
              <w:rFonts w:ascii="Arial" w:hAnsi="Arial" w:cs="Arial"/>
              <w:bCs/>
              <w:lang w:eastAsia="es-CR"/>
            </w:rPr>
          </w:pPr>
          <w:r w:rsidRPr="009A769B">
            <w:rPr>
              <w:rFonts w:ascii="Arial" w:hAnsi="Arial" w:cs="Arial"/>
            </w:rPr>
            <w:t>(CEC-CENTRAL-CCSS</w:t>
          </w:r>
          <w:r>
            <w:rPr>
              <w:rFonts w:ascii="Arial" w:hAnsi="Arial" w:cs="Arial"/>
            </w:rPr>
            <w:t>)</w:t>
          </w:r>
        </w:p>
        <w:p w14:paraId="293AE6F0" w14:textId="247BC7F4" w:rsidR="009142D1" w:rsidRPr="006109C7" w:rsidRDefault="009142D1" w:rsidP="006109C7">
          <w:pPr>
            <w:spacing w:before="0" w:after="0"/>
            <w:ind w:left="-108"/>
            <w:rPr>
              <w:rFonts w:ascii="Arial" w:hAnsi="Arial" w:cs="Arial"/>
              <w:bCs/>
              <w:sz w:val="24"/>
              <w:szCs w:val="24"/>
              <w:lang w:eastAsia="es-CR"/>
            </w:rPr>
          </w:pPr>
          <w:r w:rsidRPr="009A769B">
            <w:rPr>
              <w:rFonts w:ascii="Arial" w:hAnsi="Arial" w:cs="Arial"/>
            </w:rPr>
            <w:t>Teléfono: 2519-3044</w:t>
          </w:r>
        </w:p>
      </w:tc>
    </w:tr>
    <w:tr w:rsidR="009142D1" w:rsidRPr="000A44B6" w14:paraId="1DCD7346"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17"/>
      </w:trPr>
      <w:tc>
        <w:tcPr>
          <w:tcW w:w="4015" w:type="pct"/>
          <w:gridSpan w:val="2"/>
          <w:vMerge w:val="restart"/>
          <w:shd w:val="clear" w:color="auto" w:fill="auto"/>
          <w:vAlign w:val="center"/>
        </w:tcPr>
        <w:p w14:paraId="084A2439" w14:textId="4685E8D9" w:rsidR="001226F1" w:rsidRDefault="001226F1" w:rsidP="00E2284F">
          <w:pPr>
            <w:pStyle w:val="Estilo1-ttuloformulario"/>
            <w:rPr>
              <w:rFonts w:ascii="Arial Narrow" w:hAnsi="Arial Narrow"/>
            </w:rPr>
          </w:pPr>
          <w:r>
            <w:rPr>
              <w:rFonts w:ascii="Arial Narrow" w:hAnsi="Arial Narrow"/>
            </w:rPr>
            <w:t xml:space="preserve">COMPROMISOS Y </w:t>
          </w:r>
          <w:r w:rsidR="002F0217">
            <w:rPr>
              <w:rFonts w:ascii="Arial Narrow" w:hAnsi="Arial Narrow"/>
            </w:rPr>
            <w:t>OBLIGACIONES</w:t>
          </w:r>
          <w:r>
            <w:rPr>
              <w:rFonts w:ascii="Arial Narrow" w:hAnsi="Arial Narrow"/>
            </w:rPr>
            <w:t xml:space="preserve"> DEL</w:t>
          </w:r>
        </w:p>
        <w:p w14:paraId="664A8283" w14:textId="36282B76" w:rsidR="009142D1" w:rsidRPr="001226F1" w:rsidRDefault="001226F1" w:rsidP="001226F1">
          <w:pPr>
            <w:pStyle w:val="Estilo1-ttuloformulario"/>
            <w:rPr>
              <w:rFonts w:ascii="Arial Narrow" w:hAnsi="Arial Narrow"/>
            </w:rPr>
          </w:pPr>
          <w:r>
            <w:rPr>
              <w:rFonts w:ascii="Arial Narrow" w:hAnsi="Arial Narrow"/>
            </w:rPr>
            <w:t xml:space="preserve">PATROCINADOR DE </w:t>
          </w:r>
          <w:r w:rsidR="00966D9A">
            <w:rPr>
              <w:rFonts w:ascii="Arial Narrow" w:hAnsi="Arial Narrow"/>
            </w:rPr>
            <w:t>INVESTIGACIÓN BIOMÉDICA</w:t>
          </w:r>
          <w:r w:rsidR="006C5FEC">
            <w:rPr>
              <w:rFonts w:ascii="Arial Narrow" w:hAnsi="Arial Narrow"/>
            </w:rPr>
            <w:t xml:space="preserve"> </w:t>
          </w:r>
        </w:p>
      </w:tc>
      <w:tc>
        <w:tcPr>
          <w:tcW w:w="985" w:type="pct"/>
          <w:gridSpan w:val="2"/>
        </w:tcPr>
        <w:p w14:paraId="537DD7D2" w14:textId="02019621" w:rsidR="009142D1" w:rsidRPr="00683E6E" w:rsidRDefault="00FA48D2" w:rsidP="006C5FEC">
          <w:pPr>
            <w:pStyle w:val="Estilo1-ttuloformulario"/>
            <w:jc w:val="left"/>
            <w:rPr>
              <w:rFonts w:ascii="Arial Narrow" w:hAnsi="Arial Narrow"/>
              <w:b w:val="0"/>
              <w:color w:val="B1B2B4"/>
            </w:rPr>
          </w:pPr>
          <w:r w:rsidRPr="00683E6E">
            <w:rPr>
              <w:rFonts w:ascii="Arial Narrow" w:hAnsi="Arial Narrow"/>
              <w:b w:val="0"/>
              <w:color w:val="B1B2B4"/>
              <w:sz w:val="20"/>
            </w:rPr>
            <w:t>Código:</w:t>
          </w:r>
          <w:r w:rsidRPr="00683E6E">
            <w:rPr>
              <w:rFonts w:ascii="Arial Narrow" w:hAnsi="Arial Narrow"/>
              <w:b w:val="0"/>
              <w:color w:val="B1B2B4"/>
            </w:rPr>
            <w:t xml:space="preserve"> </w:t>
          </w:r>
          <w:r w:rsidR="00966D9A">
            <w:rPr>
              <w:rFonts w:ascii="Arial Narrow" w:hAnsi="Arial Narrow"/>
              <w:b w:val="0"/>
              <w:color w:val="B1B2B4"/>
            </w:rPr>
            <w:t>32</w:t>
          </w:r>
          <w:r w:rsidR="00F54794">
            <w:rPr>
              <w:rFonts w:ascii="Arial Narrow" w:hAnsi="Arial Narrow"/>
              <w:b w:val="0"/>
              <w:color w:val="B1B2B4"/>
            </w:rPr>
            <w:t>-</w:t>
          </w:r>
          <w:r w:rsidR="006C5FEC">
            <w:rPr>
              <w:rFonts w:ascii="Arial Narrow" w:hAnsi="Arial Narrow"/>
              <w:b w:val="0"/>
              <w:color w:val="B1B2B4"/>
            </w:rPr>
            <w:t>COMPR</w:t>
          </w:r>
          <w:r w:rsidR="001226F1">
            <w:rPr>
              <w:rFonts w:ascii="Arial Narrow" w:hAnsi="Arial Narrow"/>
              <w:b w:val="0"/>
              <w:color w:val="B1B2B4"/>
            </w:rPr>
            <w:t>OMISO</w:t>
          </w:r>
          <w:r w:rsidR="00966D9A">
            <w:rPr>
              <w:rFonts w:ascii="Arial Narrow" w:hAnsi="Arial Narrow"/>
              <w:b w:val="0"/>
              <w:color w:val="B1B2B4"/>
            </w:rPr>
            <w:t>-PAT</w:t>
          </w:r>
          <w:r w:rsidR="001226F1">
            <w:rPr>
              <w:rFonts w:ascii="Arial Narrow" w:hAnsi="Arial Narrow"/>
              <w:b w:val="0"/>
              <w:color w:val="B1B2B4"/>
            </w:rPr>
            <w:t>ROCINADOR</w:t>
          </w:r>
        </w:p>
      </w:tc>
    </w:tr>
    <w:tr w:rsidR="009142D1" w:rsidRPr="000A44B6" w14:paraId="7516D5F2"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vAlign w:val="center"/>
        </w:tcPr>
        <w:p w14:paraId="6DCC120E" w14:textId="77777777" w:rsidR="009142D1" w:rsidRPr="000A44B6" w:rsidRDefault="009142D1" w:rsidP="006109C7">
          <w:pPr>
            <w:jc w:val="center"/>
            <w:rPr>
              <w:rFonts w:ascii="Arial" w:hAnsi="Arial" w:cs="Arial"/>
              <w:bCs/>
              <w:lang w:val="en-US" w:eastAsia="es-CR"/>
            </w:rPr>
          </w:pPr>
        </w:p>
      </w:tc>
      <w:tc>
        <w:tcPr>
          <w:tcW w:w="985" w:type="pct"/>
          <w:gridSpan w:val="2"/>
        </w:tcPr>
        <w:p w14:paraId="48DD83D1" w14:textId="512E29C3" w:rsidR="009142D1" w:rsidRPr="00683E6E" w:rsidRDefault="009142D1" w:rsidP="00683E6E">
          <w:pPr>
            <w:jc w:val="left"/>
            <w:rPr>
              <w:rFonts w:ascii="Arial Narrow" w:hAnsi="Arial Narrow" w:cs="Arial"/>
              <w:bCs/>
              <w:color w:val="B1B2B4"/>
              <w:lang w:val="en-US" w:eastAsia="es-CR"/>
            </w:rPr>
          </w:pPr>
          <w:proofErr w:type="spellStart"/>
          <w:r w:rsidRPr="00683E6E">
            <w:rPr>
              <w:rFonts w:ascii="Arial Narrow" w:hAnsi="Arial Narrow" w:cs="Arial"/>
              <w:bCs/>
              <w:color w:val="B1B2B4"/>
              <w:lang w:val="en-US" w:eastAsia="es-CR"/>
            </w:rPr>
            <w:t>Versión</w:t>
          </w:r>
          <w:proofErr w:type="spellEnd"/>
          <w:r w:rsidRPr="00683E6E">
            <w:rPr>
              <w:rFonts w:ascii="Arial Narrow" w:hAnsi="Arial Narrow" w:cs="Arial"/>
              <w:bCs/>
              <w:color w:val="B1B2B4"/>
              <w:lang w:val="en-US" w:eastAsia="es-CR"/>
            </w:rPr>
            <w:t xml:space="preserve">: </w:t>
          </w:r>
          <w:r w:rsidR="005551EA">
            <w:rPr>
              <w:rFonts w:ascii="Arial Narrow" w:hAnsi="Arial Narrow" w:cs="Arial"/>
              <w:bCs/>
              <w:color w:val="B1B2B4"/>
              <w:lang w:val="en-US" w:eastAsia="es-CR"/>
            </w:rPr>
            <w:t>3</w:t>
          </w:r>
        </w:p>
      </w:tc>
    </w:tr>
    <w:tr w:rsidR="009142D1" w:rsidRPr="000A44B6" w14:paraId="6BAA1D13"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081A89C5" w14:textId="77777777" w:rsidR="009142D1" w:rsidRPr="000A44B6" w:rsidRDefault="009142D1" w:rsidP="006109C7">
          <w:pPr>
            <w:jc w:val="center"/>
            <w:rPr>
              <w:rFonts w:ascii="Arial" w:hAnsi="Arial" w:cs="Arial"/>
            </w:rPr>
          </w:pPr>
        </w:p>
      </w:tc>
      <w:tc>
        <w:tcPr>
          <w:tcW w:w="985" w:type="pct"/>
          <w:gridSpan w:val="2"/>
        </w:tcPr>
        <w:p w14:paraId="7D2410EC" w14:textId="6BF5F237" w:rsidR="009142D1" w:rsidRPr="00683E6E" w:rsidRDefault="009142D1" w:rsidP="00683E6E">
          <w:pPr>
            <w:jc w:val="left"/>
            <w:rPr>
              <w:rFonts w:ascii="Arial Narrow" w:hAnsi="Arial Narrow" w:cs="Arial"/>
              <w:color w:val="B1B2B4"/>
            </w:rPr>
          </w:pPr>
          <w:r w:rsidRPr="00683E6E">
            <w:rPr>
              <w:rFonts w:ascii="Arial Narrow" w:hAnsi="Arial Narrow" w:cs="Arial"/>
              <w:color w:val="B1B2B4"/>
            </w:rPr>
            <w:t>Fecha:</w:t>
          </w:r>
          <w:r w:rsidR="005551EA">
            <w:rPr>
              <w:rFonts w:ascii="Arial Narrow" w:hAnsi="Arial Narrow" w:cs="Arial"/>
              <w:color w:val="B1B2B4"/>
            </w:rPr>
            <w:t xml:space="preserve"> 01/06/2022</w:t>
          </w:r>
        </w:p>
      </w:tc>
    </w:tr>
    <w:tr w:rsidR="009142D1" w:rsidRPr="000A44B6" w14:paraId="77B0D764"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782A5F1B" w14:textId="77777777" w:rsidR="009142D1" w:rsidRPr="000A44B6" w:rsidRDefault="009142D1" w:rsidP="006109C7">
          <w:pPr>
            <w:rPr>
              <w:rFonts w:ascii="Arial" w:hAnsi="Arial" w:cs="Arial"/>
            </w:rPr>
          </w:pPr>
        </w:p>
      </w:tc>
      <w:tc>
        <w:tcPr>
          <w:tcW w:w="985" w:type="pct"/>
          <w:gridSpan w:val="2"/>
        </w:tcPr>
        <w:p w14:paraId="0C8F7CBB" w14:textId="77777777" w:rsidR="009142D1" w:rsidRPr="00683E6E" w:rsidRDefault="009142D1" w:rsidP="00683E6E">
          <w:pPr>
            <w:jc w:val="left"/>
            <w:rPr>
              <w:rFonts w:ascii="Arial Narrow" w:hAnsi="Arial Narrow" w:cs="Arial"/>
              <w:color w:val="B1B2B4"/>
            </w:rPr>
          </w:pPr>
          <w:r w:rsidRPr="00683E6E">
            <w:rPr>
              <w:rFonts w:ascii="Arial Narrow" w:hAnsi="Arial Narrow" w:cs="Arial"/>
              <w:color w:val="B1B2B4"/>
            </w:rPr>
            <w:t xml:space="preserve">Página: </w:t>
          </w:r>
          <w:r w:rsidRPr="00683E6E">
            <w:rPr>
              <w:rStyle w:val="Nmerodepgina"/>
              <w:rFonts w:ascii="Arial Narrow" w:hAnsi="Arial Narrow" w:cs="Arial"/>
              <w:color w:val="B1B2B4"/>
              <w:sz w:val="20"/>
              <w:szCs w:val="20"/>
            </w:rPr>
            <w:fldChar w:fldCharType="begin"/>
          </w:r>
          <w:r w:rsidRPr="00683E6E">
            <w:rPr>
              <w:rStyle w:val="Nmerodepgina"/>
              <w:rFonts w:ascii="Arial Narrow" w:hAnsi="Arial Narrow" w:cs="Arial"/>
              <w:color w:val="B1B2B4"/>
              <w:sz w:val="20"/>
              <w:szCs w:val="20"/>
            </w:rPr>
            <w:instrText xml:space="preserve"> PAGE </w:instrText>
          </w:r>
          <w:r w:rsidRPr="00683E6E">
            <w:rPr>
              <w:rStyle w:val="Nmerodepgina"/>
              <w:rFonts w:ascii="Arial Narrow" w:hAnsi="Arial Narrow" w:cs="Arial"/>
              <w:color w:val="B1B2B4"/>
              <w:sz w:val="20"/>
              <w:szCs w:val="20"/>
            </w:rPr>
            <w:fldChar w:fldCharType="separate"/>
          </w:r>
          <w:r w:rsidR="009A3740">
            <w:rPr>
              <w:rStyle w:val="Nmerodepgina"/>
              <w:rFonts w:ascii="Arial Narrow" w:hAnsi="Arial Narrow" w:cs="Arial"/>
              <w:noProof/>
              <w:color w:val="B1B2B4"/>
              <w:sz w:val="20"/>
              <w:szCs w:val="20"/>
            </w:rPr>
            <w:t>1</w:t>
          </w:r>
          <w:r w:rsidRPr="00683E6E">
            <w:rPr>
              <w:rStyle w:val="Nmerodepgina"/>
              <w:rFonts w:ascii="Arial Narrow" w:hAnsi="Arial Narrow" w:cs="Arial"/>
              <w:color w:val="B1B2B4"/>
              <w:sz w:val="20"/>
              <w:szCs w:val="20"/>
            </w:rPr>
            <w:fldChar w:fldCharType="end"/>
          </w:r>
          <w:r w:rsidRPr="00683E6E">
            <w:rPr>
              <w:rStyle w:val="Nmerodepgina"/>
              <w:rFonts w:ascii="Arial Narrow" w:hAnsi="Arial Narrow" w:cs="Arial"/>
              <w:color w:val="B1B2B4"/>
              <w:sz w:val="20"/>
              <w:szCs w:val="20"/>
            </w:rPr>
            <w:t xml:space="preserve"> de </w:t>
          </w:r>
          <w:r w:rsidRPr="00683E6E">
            <w:rPr>
              <w:rStyle w:val="Nmerodepgina"/>
              <w:rFonts w:ascii="Arial Narrow" w:hAnsi="Arial Narrow" w:cs="Arial"/>
              <w:color w:val="B1B2B4"/>
              <w:sz w:val="20"/>
              <w:szCs w:val="20"/>
            </w:rPr>
            <w:fldChar w:fldCharType="begin"/>
          </w:r>
          <w:r w:rsidRPr="00683E6E">
            <w:rPr>
              <w:rStyle w:val="Nmerodepgina"/>
              <w:rFonts w:ascii="Arial Narrow" w:hAnsi="Arial Narrow" w:cs="Arial"/>
              <w:color w:val="B1B2B4"/>
              <w:sz w:val="20"/>
              <w:szCs w:val="20"/>
            </w:rPr>
            <w:instrText xml:space="preserve"> NUMPAGES </w:instrText>
          </w:r>
          <w:r w:rsidRPr="00683E6E">
            <w:rPr>
              <w:rStyle w:val="Nmerodepgina"/>
              <w:rFonts w:ascii="Arial Narrow" w:hAnsi="Arial Narrow" w:cs="Arial"/>
              <w:color w:val="B1B2B4"/>
              <w:sz w:val="20"/>
              <w:szCs w:val="20"/>
            </w:rPr>
            <w:fldChar w:fldCharType="separate"/>
          </w:r>
          <w:r w:rsidR="009A3740">
            <w:rPr>
              <w:rStyle w:val="Nmerodepgina"/>
              <w:rFonts w:ascii="Arial Narrow" w:hAnsi="Arial Narrow" w:cs="Arial"/>
              <w:noProof/>
              <w:color w:val="B1B2B4"/>
              <w:sz w:val="20"/>
              <w:szCs w:val="20"/>
            </w:rPr>
            <w:t>9</w:t>
          </w:r>
          <w:r w:rsidRPr="00683E6E">
            <w:rPr>
              <w:rStyle w:val="Nmerodepgina"/>
              <w:rFonts w:ascii="Arial Narrow" w:hAnsi="Arial Narrow" w:cs="Arial"/>
              <w:color w:val="B1B2B4"/>
              <w:sz w:val="20"/>
              <w:szCs w:val="20"/>
            </w:rPr>
            <w:fldChar w:fldCharType="end"/>
          </w:r>
        </w:p>
      </w:tc>
    </w:tr>
  </w:tbl>
  <w:p w14:paraId="5643FFC7" w14:textId="77777777" w:rsidR="009142D1" w:rsidRDefault="009142D1" w:rsidP="003F49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78509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37A585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8D5ED440"/>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80A1298"/>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F0CBC5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ACEF9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76261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651D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CC67C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7C20FD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4F5E31"/>
    <w:multiLevelType w:val="hybridMultilevel"/>
    <w:tmpl w:val="26DE6B7E"/>
    <w:lvl w:ilvl="0" w:tplc="5B8EC2E4">
      <w:start w:val="1"/>
      <w:numFmt w:val="bullet"/>
      <w:lvlText w:val=""/>
      <w:lvlJc w:val="left"/>
      <w:pPr>
        <w:tabs>
          <w:tab w:val="num" w:pos="360"/>
        </w:tabs>
        <w:ind w:left="360" w:hanging="360"/>
      </w:pPr>
      <w:rPr>
        <w:rFonts w:ascii="Wingdings" w:hAnsi="Wingdings" w:hint="default"/>
      </w:rPr>
    </w:lvl>
    <w:lvl w:ilvl="1" w:tplc="FFFFFFFF">
      <w:start w:val="1"/>
      <w:numFmt w:val="lowerRoman"/>
      <w:lvlText w:val="%2."/>
      <w:lvlJc w:val="right"/>
      <w:pPr>
        <w:tabs>
          <w:tab w:val="num" w:pos="900"/>
        </w:tabs>
        <w:ind w:left="900" w:hanging="180"/>
      </w:p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cs="Times New Roman"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cs="Times New Roman"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3D40735"/>
    <w:multiLevelType w:val="hybridMultilevel"/>
    <w:tmpl w:val="646E633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0D15221D"/>
    <w:multiLevelType w:val="hybridMultilevel"/>
    <w:tmpl w:val="AD725F14"/>
    <w:lvl w:ilvl="0" w:tplc="0FD82ACA">
      <w:start w:val="1"/>
      <w:numFmt w:val="decimal"/>
      <w:lvlText w:val="%1."/>
      <w:lvlJc w:val="left"/>
      <w:pPr>
        <w:ind w:left="720" w:hanging="360"/>
      </w:pPr>
      <w:rPr>
        <w:rFonts w:hint="default"/>
        <w:b w:val="0"/>
        <w:bCs/>
        <w:color w:val="auto"/>
        <w:sz w:val="22"/>
        <w:szCs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10B1319"/>
    <w:multiLevelType w:val="hybridMultilevel"/>
    <w:tmpl w:val="9E8A99B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1B759EB"/>
    <w:multiLevelType w:val="hybridMultilevel"/>
    <w:tmpl w:val="41F4BD28"/>
    <w:lvl w:ilvl="0" w:tplc="9894D7A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8C31769"/>
    <w:multiLevelType w:val="hybridMultilevel"/>
    <w:tmpl w:val="248C9C8E"/>
    <w:lvl w:ilvl="0" w:tplc="73E223CE">
      <w:start w:val="1"/>
      <w:numFmt w:val="decimal"/>
      <w:lvlText w:val="%1."/>
      <w:lvlJc w:val="left"/>
      <w:pPr>
        <w:ind w:left="720" w:hanging="360"/>
      </w:pPr>
      <w:rPr>
        <w:b/>
        <w:sz w:val="20"/>
        <w:szCs w:val="20"/>
      </w:rPr>
    </w:lvl>
    <w:lvl w:ilvl="1" w:tplc="6D389220">
      <w:start w:val="1"/>
      <w:numFmt w:val="decimal"/>
      <w:lvlText w:val="%2."/>
      <w:lvlJc w:val="left"/>
      <w:pPr>
        <w:ind w:left="1440" w:hanging="360"/>
      </w:pPr>
      <w:rPr>
        <w:rFonts w:ascii="Arial" w:eastAsia="Times New Roman" w:hAnsi="Arial" w:cs="Arial"/>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6" w15:restartNumberingAfterBreak="0">
    <w:nsid w:val="1B4C6C33"/>
    <w:multiLevelType w:val="hybridMultilevel"/>
    <w:tmpl w:val="669CD3E2"/>
    <w:lvl w:ilvl="0" w:tplc="0409001B">
      <w:start w:val="1"/>
      <w:numFmt w:val="lowerRoman"/>
      <w:lvlText w:val="%1."/>
      <w:lvlJc w:val="right"/>
      <w:pPr>
        <w:ind w:left="900" w:hanging="360"/>
      </w:pPr>
      <w:rPr>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FBE7356"/>
    <w:multiLevelType w:val="multilevel"/>
    <w:tmpl w:val="FF06209A"/>
    <w:lvl w:ilvl="0">
      <w:start w:val="1"/>
      <w:numFmt w:val="decimal"/>
      <w:lvlText w:val="%1."/>
      <w:lvlJc w:val="left"/>
      <w:pPr>
        <w:ind w:left="709" w:hanging="360"/>
      </w:pPr>
    </w:lvl>
    <w:lvl w:ilvl="1">
      <w:start w:val="1"/>
      <w:numFmt w:val="decimal"/>
      <w:isLgl/>
      <w:lvlText w:val="%1.%2"/>
      <w:lvlJc w:val="left"/>
      <w:pPr>
        <w:ind w:left="108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949"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29" w:hanging="1800"/>
      </w:pPr>
      <w:rPr>
        <w:rFonts w:hint="default"/>
      </w:rPr>
    </w:lvl>
  </w:abstractNum>
  <w:abstractNum w:abstractNumId="18" w15:restartNumberingAfterBreak="0">
    <w:nsid w:val="227F08DC"/>
    <w:multiLevelType w:val="hybridMultilevel"/>
    <w:tmpl w:val="7EFE5064"/>
    <w:lvl w:ilvl="0" w:tplc="577C8A06">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9" w15:restartNumberingAfterBreak="0">
    <w:nsid w:val="2465013A"/>
    <w:multiLevelType w:val="hybridMultilevel"/>
    <w:tmpl w:val="B8FC36D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6996C22"/>
    <w:multiLevelType w:val="hybridMultilevel"/>
    <w:tmpl w:val="7EFE5064"/>
    <w:lvl w:ilvl="0" w:tplc="577C8A06">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1" w15:restartNumberingAfterBreak="0">
    <w:nsid w:val="2DE15C39"/>
    <w:multiLevelType w:val="hybridMultilevel"/>
    <w:tmpl w:val="7EFE5064"/>
    <w:lvl w:ilvl="0" w:tplc="577C8A06">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2" w15:restartNumberingAfterBreak="0">
    <w:nsid w:val="2FD009C3"/>
    <w:multiLevelType w:val="hybridMultilevel"/>
    <w:tmpl w:val="731A3726"/>
    <w:lvl w:ilvl="0" w:tplc="0C0A0017">
      <w:start w:val="1"/>
      <w:numFmt w:val="lowerLetter"/>
      <w:lvlText w:val="%1)"/>
      <w:lvlJc w:val="left"/>
      <w:pPr>
        <w:tabs>
          <w:tab w:val="num" w:pos="360"/>
        </w:tabs>
        <w:ind w:left="360" w:hanging="360"/>
      </w:pPr>
      <w:rPr>
        <w:b w:val="0"/>
        <w:sz w:val="20"/>
        <w:szCs w:val="20"/>
      </w:rPr>
    </w:lvl>
    <w:lvl w:ilvl="1" w:tplc="080A0019">
      <w:start w:val="1"/>
      <w:numFmt w:val="lowerLetter"/>
      <w:lvlText w:val="%2."/>
      <w:lvlJc w:val="left"/>
      <w:pPr>
        <w:tabs>
          <w:tab w:val="num" w:pos="-2236"/>
        </w:tabs>
        <w:ind w:left="-2236" w:hanging="360"/>
      </w:pPr>
    </w:lvl>
    <w:lvl w:ilvl="2" w:tplc="080A001B">
      <w:start w:val="1"/>
      <w:numFmt w:val="lowerRoman"/>
      <w:lvlText w:val="%3."/>
      <w:lvlJc w:val="right"/>
      <w:pPr>
        <w:tabs>
          <w:tab w:val="num" w:pos="-1516"/>
        </w:tabs>
        <w:ind w:left="-1516" w:hanging="180"/>
      </w:pPr>
    </w:lvl>
    <w:lvl w:ilvl="3" w:tplc="080A000F">
      <w:start w:val="1"/>
      <w:numFmt w:val="decimal"/>
      <w:lvlText w:val="%4."/>
      <w:lvlJc w:val="left"/>
      <w:pPr>
        <w:tabs>
          <w:tab w:val="num" w:pos="-796"/>
        </w:tabs>
        <w:ind w:left="-796" w:hanging="360"/>
      </w:pPr>
    </w:lvl>
    <w:lvl w:ilvl="4" w:tplc="080A0019">
      <w:start w:val="1"/>
      <w:numFmt w:val="lowerLetter"/>
      <w:lvlText w:val="%5."/>
      <w:lvlJc w:val="left"/>
      <w:pPr>
        <w:tabs>
          <w:tab w:val="num" w:pos="-76"/>
        </w:tabs>
        <w:ind w:left="-76" w:hanging="360"/>
      </w:pPr>
    </w:lvl>
    <w:lvl w:ilvl="5" w:tplc="080A001B">
      <w:start w:val="1"/>
      <w:numFmt w:val="lowerRoman"/>
      <w:lvlText w:val="%6."/>
      <w:lvlJc w:val="right"/>
      <w:pPr>
        <w:tabs>
          <w:tab w:val="num" w:pos="644"/>
        </w:tabs>
        <w:ind w:left="644" w:hanging="180"/>
      </w:pPr>
    </w:lvl>
    <w:lvl w:ilvl="6" w:tplc="080A000F">
      <w:start w:val="1"/>
      <w:numFmt w:val="decimal"/>
      <w:lvlText w:val="%7."/>
      <w:lvlJc w:val="left"/>
      <w:pPr>
        <w:tabs>
          <w:tab w:val="num" w:pos="1364"/>
        </w:tabs>
        <w:ind w:left="1364" w:hanging="360"/>
      </w:pPr>
    </w:lvl>
    <w:lvl w:ilvl="7" w:tplc="080A0019">
      <w:start w:val="1"/>
      <w:numFmt w:val="lowerLetter"/>
      <w:lvlText w:val="%8."/>
      <w:lvlJc w:val="left"/>
      <w:pPr>
        <w:tabs>
          <w:tab w:val="num" w:pos="2084"/>
        </w:tabs>
        <w:ind w:left="2084" w:hanging="360"/>
      </w:pPr>
    </w:lvl>
    <w:lvl w:ilvl="8" w:tplc="080A001B">
      <w:start w:val="1"/>
      <w:numFmt w:val="lowerRoman"/>
      <w:lvlText w:val="%9."/>
      <w:lvlJc w:val="right"/>
      <w:pPr>
        <w:tabs>
          <w:tab w:val="num" w:pos="2804"/>
        </w:tabs>
        <w:ind w:left="2804" w:hanging="180"/>
      </w:pPr>
    </w:lvl>
  </w:abstractNum>
  <w:abstractNum w:abstractNumId="23" w15:restartNumberingAfterBreak="0">
    <w:nsid w:val="30783094"/>
    <w:multiLevelType w:val="hybridMultilevel"/>
    <w:tmpl w:val="0B088A68"/>
    <w:lvl w:ilvl="0" w:tplc="45AC26F2">
      <w:start w:val="1"/>
      <w:numFmt w:val="decimal"/>
      <w:lvlText w:val="%1."/>
      <w:lvlJc w:val="left"/>
      <w:pPr>
        <w:ind w:left="720" w:hanging="360"/>
      </w:pPr>
      <w:rPr>
        <w:rFonts w:ascii="Arial" w:eastAsiaTheme="minorEastAsia"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1275352"/>
    <w:multiLevelType w:val="multilevel"/>
    <w:tmpl w:val="0AF84C68"/>
    <w:lvl w:ilvl="0">
      <w:start w:val="1"/>
      <w:numFmt w:val="decimal"/>
      <w:pStyle w:val="Estilo2"/>
      <w:lvlText w:val="%1."/>
      <w:lvlJc w:val="left"/>
      <w:pPr>
        <w:ind w:left="360" w:hanging="360"/>
      </w:pPr>
      <w:rPr>
        <w:color w:val="5E5E5E"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E5362"/>
    <w:multiLevelType w:val="hybridMultilevel"/>
    <w:tmpl w:val="245A17EE"/>
    <w:lvl w:ilvl="0" w:tplc="7AEE7D6E">
      <w:start w:val="1"/>
      <w:numFmt w:val="decimal"/>
      <w:lvlText w:val="%1."/>
      <w:lvlJc w:val="left"/>
      <w:pPr>
        <w:ind w:left="720" w:hanging="360"/>
      </w:pPr>
      <w:rPr>
        <w:rFonts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C595543"/>
    <w:multiLevelType w:val="hybridMultilevel"/>
    <w:tmpl w:val="7EFE5064"/>
    <w:lvl w:ilvl="0" w:tplc="577C8A06">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7" w15:restartNumberingAfterBreak="0">
    <w:nsid w:val="3FB41D23"/>
    <w:multiLevelType w:val="multilevel"/>
    <w:tmpl w:val="DA1E70B2"/>
    <w:lvl w:ilvl="0">
      <w:start w:val="1"/>
      <w:numFmt w:val="decimal"/>
      <w:lvlText w:val="%1."/>
      <w:lvlJc w:val="left"/>
      <w:pPr>
        <w:ind w:left="720" w:hanging="360"/>
      </w:pPr>
      <w:rPr>
        <w:color w:val="auto"/>
      </w:rPr>
    </w:lvl>
    <w:lvl w:ilvl="1">
      <w:start w:val="1"/>
      <w:numFmt w:val="decimal"/>
      <w:lvlText w:val="%2."/>
      <w:lvlJc w:val="left"/>
      <w:pPr>
        <w:ind w:left="846"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8" w15:restartNumberingAfterBreak="0">
    <w:nsid w:val="4A1378B5"/>
    <w:multiLevelType w:val="hybridMultilevel"/>
    <w:tmpl w:val="F03255B0"/>
    <w:lvl w:ilvl="0" w:tplc="8F6A6072">
      <w:start w:val="1"/>
      <w:numFmt w:val="decimal"/>
      <w:lvlText w:val="%1."/>
      <w:lvlJc w:val="left"/>
      <w:pPr>
        <w:ind w:left="720" w:hanging="360"/>
      </w:pPr>
      <w:rPr>
        <w:rFonts w:ascii="Arial" w:hAnsi="Arial" w:cs="Arial" w:hint="default"/>
        <w:b w:val="0"/>
        <w:sz w:val="22"/>
        <w:szCs w:val="22"/>
      </w:rPr>
    </w:lvl>
    <w:lvl w:ilvl="1" w:tplc="140A0019">
      <w:start w:val="1"/>
      <w:numFmt w:val="lowerLetter"/>
      <w:lvlText w:val="%2."/>
      <w:lvlJc w:val="left"/>
      <w:pPr>
        <w:ind w:left="1440" w:hanging="360"/>
      </w:pPr>
    </w:lvl>
    <w:lvl w:ilvl="2" w:tplc="9DC4F144">
      <w:start w:val="1"/>
      <w:numFmt w:val="lowerLetter"/>
      <w:lvlText w:val="%3)"/>
      <w:lvlJc w:val="left"/>
      <w:pPr>
        <w:ind w:left="2350" w:hanging="37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63D2CA8"/>
    <w:multiLevelType w:val="hybridMultilevel"/>
    <w:tmpl w:val="368848D2"/>
    <w:lvl w:ilvl="0" w:tplc="A1BC2D78">
      <w:start w:val="1"/>
      <w:numFmt w:val="bullet"/>
      <w:pStyle w:val="Estilo4investigador"/>
      <w:lvlText w:val=""/>
      <w:lvlJc w:val="left"/>
      <w:pPr>
        <w:ind w:left="1440" w:hanging="360"/>
      </w:pPr>
      <w:rPr>
        <w:rFonts w:ascii="Symbol" w:hAnsi="Symbol" w:hint="default"/>
      </w:rPr>
    </w:lvl>
    <w:lvl w:ilvl="1" w:tplc="1D7A2C1E">
      <w:numFmt w:val="bullet"/>
      <w:lvlText w:val=""/>
      <w:lvlJc w:val="left"/>
      <w:pPr>
        <w:ind w:left="2160" w:hanging="360"/>
      </w:pPr>
      <w:rPr>
        <w:rFonts w:ascii="Wingdings" w:eastAsiaTheme="minorHAnsi" w:hAnsi="Wingdings" w:cs="Arial"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0" w15:restartNumberingAfterBreak="0">
    <w:nsid w:val="58E92187"/>
    <w:multiLevelType w:val="hybridMultilevel"/>
    <w:tmpl w:val="7EFE5064"/>
    <w:lvl w:ilvl="0" w:tplc="577C8A06">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31" w15:restartNumberingAfterBreak="0">
    <w:nsid w:val="59BC3EF2"/>
    <w:multiLevelType w:val="hybridMultilevel"/>
    <w:tmpl w:val="D108CBDE"/>
    <w:lvl w:ilvl="0" w:tplc="140A0017">
      <w:start w:val="1"/>
      <w:numFmt w:val="lowerLetter"/>
      <w:lvlText w:val="%1)"/>
      <w:lvlJc w:val="left"/>
      <w:pPr>
        <w:ind w:left="720" w:hanging="360"/>
      </w:pPr>
    </w:lvl>
    <w:lvl w:ilvl="1" w:tplc="140A001B">
      <w:start w:val="1"/>
      <w:numFmt w:val="lowerRoman"/>
      <w:lvlText w:val="%2."/>
      <w:lvlJc w:val="right"/>
      <w:pPr>
        <w:ind w:left="1800" w:hanging="72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18D38F1"/>
    <w:multiLevelType w:val="hybridMultilevel"/>
    <w:tmpl w:val="65F4A35C"/>
    <w:lvl w:ilvl="0" w:tplc="140A0017">
      <w:start w:val="1"/>
      <w:numFmt w:val="lowerLetter"/>
      <w:lvlText w:val="%1)"/>
      <w:lvlJc w:val="left"/>
      <w:pPr>
        <w:ind w:left="2340" w:hanging="360"/>
      </w:pPr>
    </w:lvl>
    <w:lvl w:ilvl="1" w:tplc="140A0019" w:tentative="1">
      <w:start w:val="1"/>
      <w:numFmt w:val="lowerLetter"/>
      <w:lvlText w:val="%2."/>
      <w:lvlJc w:val="left"/>
      <w:pPr>
        <w:ind w:left="3060" w:hanging="360"/>
      </w:pPr>
    </w:lvl>
    <w:lvl w:ilvl="2" w:tplc="140A001B" w:tentative="1">
      <w:start w:val="1"/>
      <w:numFmt w:val="lowerRoman"/>
      <w:lvlText w:val="%3."/>
      <w:lvlJc w:val="right"/>
      <w:pPr>
        <w:ind w:left="3780" w:hanging="180"/>
      </w:pPr>
    </w:lvl>
    <w:lvl w:ilvl="3" w:tplc="140A000F" w:tentative="1">
      <w:start w:val="1"/>
      <w:numFmt w:val="decimal"/>
      <w:lvlText w:val="%4."/>
      <w:lvlJc w:val="left"/>
      <w:pPr>
        <w:ind w:left="4500" w:hanging="360"/>
      </w:pPr>
    </w:lvl>
    <w:lvl w:ilvl="4" w:tplc="140A0019" w:tentative="1">
      <w:start w:val="1"/>
      <w:numFmt w:val="lowerLetter"/>
      <w:lvlText w:val="%5."/>
      <w:lvlJc w:val="left"/>
      <w:pPr>
        <w:ind w:left="5220" w:hanging="360"/>
      </w:pPr>
    </w:lvl>
    <w:lvl w:ilvl="5" w:tplc="140A001B" w:tentative="1">
      <w:start w:val="1"/>
      <w:numFmt w:val="lowerRoman"/>
      <w:lvlText w:val="%6."/>
      <w:lvlJc w:val="right"/>
      <w:pPr>
        <w:ind w:left="5940" w:hanging="180"/>
      </w:pPr>
    </w:lvl>
    <w:lvl w:ilvl="6" w:tplc="140A000F" w:tentative="1">
      <w:start w:val="1"/>
      <w:numFmt w:val="decimal"/>
      <w:lvlText w:val="%7."/>
      <w:lvlJc w:val="left"/>
      <w:pPr>
        <w:ind w:left="6660" w:hanging="360"/>
      </w:pPr>
    </w:lvl>
    <w:lvl w:ilvl="7" w:tplc="140A0019" w:tentative="1">
      <w:start w:val="1"/>
      <w:numFmt w:val="lowerLetter"/>
      <w:lvlText w:val="%8."/>
      <w:lvlJc w:val="left"/>
      <w:pPr>
        <w:ind w:left="7380" w:hanging="360"/>
      </w:pPr>
    </w:lvl>
    <w:lvl w:ilvl="8" w:tplc="140A001B" w:tentative="1">
      <w:start w:val="1"/>
      <w:numFmt w:val="lowerRoman"/>
      <w:lvlText w:val="%9."/>
      <w:lvlJc w:val="right"/>
      <w:pPr>
        <w:ind w:left="8100" w:hanging="180"/>
      </w:pPr>
    </w:lvl>
  </w:abstractNum>
  <w:abstractNum w:abstractNumId="33" w15:restartNumberingAfterBreak="0">
    <w:nsid w:val="67CD60B2"/>
    <w:multiLevelType w:val="multilevel"/>
    <w:tmpl w:val="B78266FA"/>
    <w:lvl w:ilvl="0">
      <w:start w:val="16"/>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91F2090"/>
    <w:multiLevelType w:val="hybridMultilevel"/>
    <w:tmpl w:val="EE62D28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EA157F8"/>
    <w:multiLevelType w:val="hybridMultilevel"/>
    <w:tmpl w:val="F03255B0"/>
    <w:lvl w:ilvl="0" w:tplc="8F6A6072">
      <w:start w:val="1"/>
      <w:numFmt w:val="decimal"/>
      <w:lvlText w:val="%1."/>
      <w:lvlJc w:val="left"/>
      <w:pPr>
        <w:ind w:left="720" w:hanging="360"/>
      </w:pPr>
      <w:rPr>
        <w:rFonts w:ascii="Arial" w:hAnsi="Arial" w:cs="Arial" w:hint="default"/>
        <w:b w:val="0"/>
        <w:sz w:val="22"/>
        <w:szCs w:val="22"/>
      </w:rPr>
    </w:lvl>
    <w:lvl w:ilvl="1" w:tplc="140A0019">
      <w:start w:val="1"/>
      <w:numFmt w:val="lowerLetter"/>
      <w:lvlText w:val="%2."/>
      <w:lvlJc w:val="left"/>
      <w:pPr>
        <w:ind w:left="1440" w:hanging="360"/>
      </w:pPr>
    </w:lvl>
    <w:lvl w:ilvl="2" w:tplc="9DC4F144">
      <w:start w:val="1"/>
      <w:numFmt w:val="lowerLetter"/>
      <w:lvlText w:val="%3)"/>
      <w:lvlJc w:val="left"/>
      <w:pPr>
        <w:ind w:left="2350" w:hanging="37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0176E92"/>
    <w:multiLevelType w:val="hybridMultilevel"/>
    <w:tmpl w:val="B1C09CD4"/>
    <w:lvl w:ilvl="0" w:tplc="817CDB5C">
      <w:start w:val="1"/>
      <w:numFmt w:val="decimal"/>
      <w:lvlText w:val="%1."/>
      <w:lvlJc w:val="left"/>
      <w:pPr>
        <w:ind w:left="2771" w:hanging="360"/>
      </w:pPr>
      <w:rPr>
        <w:rFonts w:hint="default"/>
        <w:b w:val="0"/>
        <w:caps/>
      </w:rPr>
    </w:lvl>
    <w:lvl w:ilvl="1" w:tplc="140A0003" w:tentative="1">
      <w:start w:val="1"/>
      <w:numFmt w:val="bullet"/>
      <w:lvlText w:val="o"/>
      <w:lvlJc w:val="left"/>
      <w:pPr>
        <w:ind w:left="3491" w:hanging="360"/>
      </w:pPr>
      <w:rPr>
        <w:rFonts w:ascii="Courier New" w:hAnsi="Courier New" w:cs="Courier New" w:hint="default"/>
      </w:rPr>
    </w:lvl>
    <w:lvl w:ilvl="2" w:tplc="140A0005" w:tentative="1">
      <w:start w:val="1"/>
      <w:numFmt w:val="bullet"/>
      <w:lvlText w:val=""/>
      <w:lvlJc w:val="left"/>
      <w:pPr>
        <w:ind w:left="4211" w:hanging="360"/>
      </w:pPr>
      <w:rPr>
        <w:rFonts w:ascii="Wingdings" w:hAnsi="Wingdings" w:hint="default"/>
      </w:rPr>
    </w:lvl>
    <w:lvl w:ilvl="3" w:tplc="140A0001" w:tentative="1">
      <w:start w:val="1"/>
      <w:numFmt w:val="bullet"/>
      <w:lvlText w:val=""/>
      <w:lvlJc w:val="left"/>
      <w:pPr>
        <w:ind w:left="4931" w:hanging="360"/>
      </w:pPr>
      <w:rPr>
        <w:rFonts w:ascii="Symbol" w:hAnsi="Symbol" w:hint="default"/>
      </w:rPr>
    </w:lvl>
    <w:lvl w:ilvl="4" w:tplc="140A0003" w:tentative="1">
      <w:start w:val="1"/>
      <w:numFmt w:val="bullet"/>
      <w:lvlText w:val="o"/>
      <w:lvlJc w:val="left"/>
      <w:pPr>
        <w:ind w:left="5651" w:hanging="360"/>
      </w:pPr>
      <w:rPr>
        <w:rFonts w:ascii="Courier New" w:hAnsi="Courier New" w:cs="Courier New" w:hint="default"/>
      </w:rPr>
    </w:lvl>
    <w:lvl w:ilvl="5" w:tplc="140A0005" w:tentative="1">
      <w:start w:val="1"/>
      <w:numFmt w:val="bullet"/>
      <w:lvlText w:val=""/>
      <w:lvlJc w:val="left"/>
      <w:pPr>
        <w:ind w:left="6371" w:hanging="360"/>
      </w:pPr>
      <w:rPr>
        <w:rFonts w:ascii="Wingdings" w:hAnsi="Wingdings" w:hint="default"/>
      </w:rPr>
    </w:lvl>
    <w:lvl w:ilvl="6" w:tplc="140A0001" w:tentative="1">
      <w:start w:val="1"/>
      <w:numFmt w:val="bullet"/>
      <w:lvlText w:val=""/>
      <w:lvlJc w:val="left"/>
      <w:pPr>
        <w:ind w:left="7091" w:hanging="360"/>
      </w:pPr>
      <w:rPr>
        <w:rFonts w:ascii="Symbol" w:hAnsi="Symbol" w:hint="default"/>
      </w:rPr>
    </w:lvl>
    <w:lvl w:ilvl="7" w:tplc="140A0003" w:tentative="1">
      <w:start w:val="1"/>
      <w:numFmt w:val="bullet"/>
      <w:lvlText w:val="o"/>
      <w:lvlJc w:val="left"/>
      <w:pPr>
        <w:ind w:left="7811" w:hanging="360"/>
      </w:pPr>
      <w:rPr>
        <w:rFonts w:ascii="Courier New" w:hAnsi="Courier New" w:cs="Courier New" w:hint="default"/>
      </w:rPr>
    </w:lvl>
    <w:lvl w:ilvl="8" w:tplc="140A0005" w:tentative="1">
      <w:start w:val="1"/>
      <w:numFmt w:val="bullet"/>
      <w:lvlText w:val=""/>
      <w:lvlJc w:val="left"/>
      <w:pPr>
        <w:ind w:left="8531" w:hanging="360"/>
      </w:pPr>
      <w:rPr>
        <w:rFonts w:ascii="Wingdings" w:hAnsi="Wingdings" w:hint="default"/>
      </w:rPr>
    </w:lvl>
  </w:abstractNum>
  <w:abstractNum w:abstractNumId="37" w15:restartNumberingAfterBreak="0">
    <w:nsid w:val="72557D70"/>
    <w:multiLevelType w:val="hybridMultilevel"/>
    <w:tmpl w:val="5888D1D0"/>
    <w:lvl w:ilvl="0" w:tplc="140A000F">
      <w:start w:val="1"/>
      <w:numFmt w:val="decimal"/>
      <w:lvlText w:val="%1."/>
      <w:lvlJc w:val="left"/>
      <w:pPr>
        <w:ind w:left="720"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A3F24E3"/>
    <w:multiLevelType w:val="hybridMultilevel"/>
    <w:tmpl w:val="EABA96B2"/>
    <w:lvl w:ilvl="0" w:tplc="8F6A6072">
      <w:start w:val="1"/>
      <w:numFmt w:val="decimal"/>
      <w:lvlText w:val="%1."/>
      <w:lvlJc w:val="left"/>
      <w:pPr>
        <w:ind w:left="720" w:hanging="360"/>
      </w:pPr>
      <w:rPr>
        <w:rFonts w:ascii="Arial" w:hAnsi="Arial" w:cs="Arial" w:hint="default"/>
        <w:b w:val="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C2F65BF"/>
    <w:multiLevelType w:val="multilevel"/>
    <w:tmpl w:val="1C822B78"/>
    <w:lvl w:ilvl="0">
      <w:start w:val="15"/>
      <w:numFmt w:val="decimal"/>
      <w:lvlText w:val="%1"/>
      <w:lvlJc w:val="left"/>
      <w:pPr>
        <w:ind w:left="384" w:hanging="384"/>
      </w:pPr>
    </w:lvl>
    <w:lvl w:ilvl="1">
      <w:start w:val="1"/>
      <w:numFmt w:val="decimal"/>
      <w:lvlText w:val="%1.%2"/>
      <w:lvlJc w:val="left"/>
      <w:pPr>
        <w:ind w:left="810" w:hanging="384"/>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308439201">
    <w:abstractNumId w:val="9"/>
  </w:num>
  <w:num w:numId="2" w16cid:durableId="461313967">
    <w:abstractNumId w:val="7"/>
  </w:num>
  <w:num w:numId="3" w16cid:durableId="208304559">
    <w:abstractNumId w:val="6"/>
  </w:num>
  <w:num w:numId="4" w16cid:durableId="1288507215">
    <w:abstractNumId w:val="5"/>
  </w:num>
  <w:num w:numId="5" w16cid:durableId="650209083">
    <w:abstractNumId w:val="4"/>
  </w:num>
  <w:num w:numId="6" w16cid:durableId="139155966">
    <w:abstractNumId w:val="8"/>
  </w:num>
  <w:num w:numId="7" w16cid:durableId="1343628191">
    <w:abstractNumId w:val="3"/>
  </w:num>
  <w:num w:numId="8" w16cid:durableId="719550841">
    <w:abstractNumId w:val="2"/>
  </w:num>
  <w:num w:numId="9" w16cid:durableId="685912356">
    <w:abstractNumId w:val="1"/>
  </w:num>
  <w:num w:numId="10" w16cid:durableId="1295016498">
    <w:abstractNumId w:val="0"/>
  </w:num>
  <w:num w:numId="11" w16cid:durableId="2000693464">
    <w:abstractNumId w:val="17"/>
  </w:num>
  <w:num w:numId="12" w16cid:durableId="946473361">
    <w:abstractNumId w:val="24"/>
  </w:num>
  <w:num w:numId="13" w16cid:durableId="1307735140">
    <w:abstractNumId w:val="29"/>
  </w:num>
  <w:num w:numId="14" w16cid:durableId="912620437">
    <w:abstractNumId w:val="23"/>
  </w:num>
  <w:num w:numId="15" w16cid:durableId="242489270">
    <w:abstractNumId w:val="12"/>
  </w:num>
  <w:num w:numId="16" w16cid:durableId="189103552">
    <w:abstractNumId w:val="25"/>
  </w:num>
  <w:num w:numId="17" w16cid:durableId="1567177878">
    <w:abstractNumId w:val="11"/>
  </w:num>
  <w:num w:numId="18" w16cid:durableId="702443972">
    <w:abstractNumId w:val="13"/>
  </w:num>
  <w:num w:numId="19" w16cid:durableId="1874074902">
    <w:abstractNumId w:val="36"/>
  </w:num>
  <w:num w:numId="20" w16cid:durableId="1554120716">
    <w:abstractNumId w:val="37"/>
  </w:num>
  <w:num w:numId="21" w16cid:durableId="770512642">
    <w:abstractNumId w:val="38"/>
  </w:num>
  <w:num w:numId="22" w16cid:durableId="788014075">
    <w:abstractNumId w:val="18"/>
  </w:num>
  <w:num w:numId="23" w16cid:durableId="1976913890">
    <w:abstractNumId w:val="26"/>
  </w:num>
  <w:num w:numId="24" w16cid:durableId="561596334">
    <w:abstractNumId w:val="30"/>
  </w:num>
  <w:num w:numId="25" w16cid:durableId="1301303106">
    <w:abstractNumId w:val="21"/>
  </w:num>
  <w:num w:numId="26" w16cid:durableId="318072688">
    <w:abstractNumId w:val="20"/>
  </w:num>
  <w:num w:numId="27" w16cid:durableId="624388409">
    <w:abstractNumId w:val="35"/>
  </w:num>
  <w:num w:numId="28" w16cid:durableId="689334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81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8616023">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2294537">
    <w:abstractNumId w:val="15"/>
  </w:num>
  <w:num w:numId="32" w16cid:durableId="840850173">
    <w:abstractNumId w:val="33"/>
  </w:num>
  <w:num w:numId="33" w16cid:durableId="1894540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90060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1767948">
    <w:abstractNumId w:val="10"/>
    <w:lvlOverride w:ilvl="0"/>
    <w:lvlOverride w:ilvl="1">
      <w:startOverride w:val="1"/>
    </w:lvlOverride>
    <w:lvlOverride w:ilvl="2"/>
    <w:lvlOverride w:ilvl="3"/>
    <w:lvlOverride w:ilvl="4"/>
    <w:lvlOverride w:ilvl="5"/>
    <w:lvlOverride w:ilvl="6"/>
    <w:lvlOverride w:ilvl="7"/>
    <w:lvlOverride w:ilvl="8"/>
  </w:num>
  <w:num w:numId="36" w16cid:durableId="1771117365">
    <w:abstractNumId w:val="14"/>
  </w:num>
  <w:num w:numId="37" w16cid:durableId="1769691842">
    <w:abstractNumId w:val="19"/>
  </w:num>
  <w:num w:numId="38" w16cid:durableId="1544829676">
    <w:abstractNumId w:val="34"/>
  </w:num>
  <w:num w:numId="39" w16cid:durableId="192504411">
    <w:abstractNumId w:val="32"/>
  </w:num>
  <w:num w:numId="40" w16cid:durableId="69085888">
    <w:abstractNumId w:val="31"/>
  </w:num>
  <w:num w:numId="41" w16cid:durableId="1874030895">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81"/>
    <w:rsid w:val="0003197C"/>
    <w:rsid w:val="00070D88"/>
    <w:rsid w:val="000843BE"/>
    <w:rsid w:val="00084A05"/>
    <w:rsid w:val="0009480C"/>
    <w:rsid w:val="000A44B6"/>
    <w:rsid w:val="000F777B"/>
    <w:rsid w:val="00103269"/>
    <w:rsid w:val="001166C8"/>
    <w:rsid w:val="0012008C"/>
    <w:rsid w:val="001226F1"/>
    <w:rsid w:val="00134401"/>
    <w:rsid w:val="00142775"/>
    <w:rsid w:val="00144FF5"/>
    <w:rsid w:val="00180602"/>
    <w:rsid w:val="00180F3E"/>
    <w:rsid w:val="001854B9"/>
    <w:rsid w:val="0019328C"/>
    <w:rsid w:val="001E796B"/>
    <w:rsid w:val="00211111"/>
    <w:rsid w:val="00211405"/>
    <w:rsid w:val="00216F12"/>
    <w:rsid w:val="00230657"/>
    <w:rsid w:val="002613F0"/>
    <w:rsid w:val="002857A0"/>
    <w:rsid w:val="00290DAF"/>
    <w:rsid w:val="002B40A0"/>
    <w:rsid w:val="002C6374"/>
    <w:rsid w:val="002D4311"/>
    <w:rsid w:val="002F0217"/>
    <w:rsid w:val="002F4B40"/>
    <w:rsid w:val="0030138E"/>
    <w:rsid w:val="00305918"/>
    <w:rsid w:val="0032445D"/>
    <w:rsid w:val="00324FFD"/>
    <w:rsid w:val="00385B99"/>
    <w:rsid w:val="0039351E"/>
    <w:rsid w:val="003A46D4"/>
    <w:rsid w:val="003C3E0F"/>
    <w:rsid w:val="003C74D6"/>
    <w:rsid w:val="003E16A2"/>
    <w:rsid w:val="003F498B"/>
    <w:rsid w:val="003F50DD"/>
    <w:rsid w:val="003F69BF"/>
    <w:rsid w:val="0041246D"/>
    <w:rsid w:val="00421045"/>
    <w:rsid w:val="004511A7"/>
    <w:rsid w:val="004526D4"/>
    <w:rsid w:val="00457D25"/>
    <w:rsid w:val="004B5038"/>
    <w:rsid w:val="004D6C6F"/>
    <w:rsid w:val="004E0A3F"/>
    <w:rsid w:val="004E39DB"/>
    <w:rsid w:val="004F5EA0"/>
    <w:rsid w:val="005169A7"/>
    <w:rsid w:val="00516FA2"/>
    <w:rsid w:val="0052421D"/>
    <w:rsid w:val="00543D1A"/>
    <w:rsid w:val="00544856"/>
    <w:rsid w:val="0054746B"/>
    <w:rsid w:val="005551EA"/>
    <w:rsid w:val="0056066C"/>
    <w:rsid w:val="00563E0D"/>
    <w:rsid w:val="0057676E"/>
    <w:rsid w:val="00581443"/>
    <w:rsid w:val="00586D32"/>
    <w:rsid w:val="005962E9"/>
    <w:rsid w:val="005A4E08"/>
    <w:rsid w:val="005C48BE"/>
    <w:rsid w:val="006109C7"/>
    <w:rsid w:val="00612DA1"/>
    <w:rsid w:val="00624835"/>
    <w:rsid w:val="006354ED"/>
    <w:rsid w:val="00637F48"/>
    <w:rsid w:val="006402FF"/>
    <w:rsid w:val="00663DD9"/>
    <w:rsid w:val="00664969"/>
    <w:rsid w:val="00664B88"/>
    <w:rsid w:val="00681D8B"/>
    <w:rsid w:val="00683E6E"/>
    <w:rsid w:val="006A66C2"/>
    <w:rsid w:val="006B00B4"/>
    <w:rsid w:val="006B4CE3"/>
    <w:rsid w:val="006C5FEC"/>
    <w:rsid w:val="006D3275"/>
    <w:rsid w:val="007119C8"/>
    <w:rsid w:val="00712FDC"/>
    <w:rsid w:val="007173FE"/>
    <w:rsid w:val="0072209B"/>
    <w:rsid w:val="0072427E"/>
    <w:rsid w:val="007260F7"/>
    <w:rsid w:val="00777B75"/>
    <w:rsid w:val="007877E9"/>
    <w:rsid w:val="007A48B2"/>
    <w:rsid w:val="007C2C61"/>
    <w:rsid w:val="007C3720"/>
    <w:rsid w:val="007E5D1D"/>
    <w:rsid w:val="008116E8"/>
    <w:rsid w:val="008124C9"/>
    <w:rsid w:val="00835A71"/>
    <w:rsid w:val="00841C27"/>
    <w:rsid w:val="008814A8"/>
    <w:rsid w:val="008913BC"/>
    <w:rsid w:val="00896A54"/>
    <w:rsid w:val="008B6AAF"/>
    <w:rsid w:val="008B6FA1"/>
    <w:rsid w:val="008C5DFD"/>
    <w:rsid w:val="008C605A"/>
    <w:rsid w:val="008D2039"/>
    <w:rsid w:val="008E099E"/>
    <w:rsid w:val="008E4124"/>
    <w:rsid w:val="0090542B"/>
    <w:rsid w:val="00913268"/>
    <w:rsid w:val="009142D1"/>
    <w:rsid w:val="00930073"/>
    <w:rsid w:val="0093464C"/>
    <w:rsid w:val="00941D3B"/>
    <w:rsid w:val="00955DA2"/>
    <w:rsid w:val="009628F1"/>
    <w:rsid w:val="00966D9A"/>
    <w:rsid w:val="009767EE"/>
    <w:rsid w:val="00982CA8"/>
    <w:rsid w:val="00986FE8"/>
    <w:rsid w:val="00991BF6"/>
    <w:rsid w:val="009A2F9D"/>
    <w:rsid w:val="009A3740"/>
    <w:rsid w:val="009A769B"/>
    <w:rsid w:val="009C3B6D"/>
    <w:rsid w:val="009D08EB"/>
    <w:rsid w:val="009D4F69"/>
    <w:rsid w:val="009E116C"/>
    <w:rsid w:val="00A03802"/>
    <w:rsid w:val="00A53424"/>
    <w:rsid w:val="00A54223"/>
    <w:rsid w:val="00A60BDC"/>
    <w:rsid w:val="00A67B18"/>
    <w:rsid w:val="00A87EDD"/>
    <w:rsid w:val="00A92CE9"/>
    <w:rsid w:val="00AB5A82"/>
    <w:rsid w:val="00AF0F9E"/>
    <w:rsid w:val="00AF2E71"/>
    <w:rsid w:val="00B01FE9"/>
    <w:rsid w:val="00B4599E"/>
    <w:rsid w:val="00B642FC"/>
    <w:rsid w:val="00B9614F"/>
    <w:rsid w:val="00BA13EF"/>
    <w:rsid w:val="00BC09F9"/>
    <w:rsid w:val="00BC17CC"/>
    <w:rsid w:val="00BE02E8"/>
    <w:rsid w:val="00BE16D7"/>
    <w:rsid w:val="00C17590"/>
    <w:rsid w:val="00C41DC7"/>
    <w:rsid w:val="00C52AB4"/>
    <w:rsid w:val="00C57C29"/>
    <w:rsid w:val="00C82BE0"/>
    <w:rsid w:val="00C92B81"/>
    <w:rsid w:val="00CD5E43"/>
    <w:rsid w:val="00CE0CF4"/>
    <w:rsid w:val="00CE16F5"/>
    <w:rsid w:val="00D2317D"/>
    <w:rsid w:val="00D479B0"/>
    <w:rsid w:val="00D655AE"/>
    <w:rsid w:val="00D670EF"/>
    <w:rsid w:val="00D713B9"/>
    <w:rsid w:val="00D741B7"/>
    <w:rsid w:val="00D809A4"/>
    <w:rsid w:val="00D918CB"/>
    <w:rsid w:val="00DB1757"/>
    <w:rsid w:val="00DB2E56"/>
    <w:rsid w:val="00DE55CE"/>
    <w:rsid w:val="00DF5B2A"/>
    <w:rsid w:val="00E07945"/>
    <w:rsid w:val="00E14232"/>
    <w:rsid w:val="00E2284F"/>
    <w:rsid w:val="00E234B7"/>
    <w:rsid w:val="00E409A0"/>
    <w:rsid w:val="00E519E1"/>
    <w:rsid w:val="00E52669"/>
    <w:rsid w:val="00E526DC"/>
    <w:rsid w:val="00E56073"/>
    <w:rsid w:val="00E67F18"/>
    <w:rsid w:val="00E70BCA"/>
    <w:rsid w:val="00E8285D"/>
    <w:rsid w:val="00E86ED4"/>
    <w:rsid w:val="00E97481"/>
    <w:rsid w:val="00EA0E80"/>
    <w:rsid w:val="00EA13E1"/>
    <w:rsid w:val="00EA3E3A"/>
    <w:rsid w:val="00EB107C"/>
    <w:rsid w:val="00EB5498"/>
    <w:rsid w:val="00ED095F"/>
    <w:rsid w:val="00ED1DB5"/>
    <w:rsid w:val="00ED30C6"/>
    <w:rsid w:val="00ED62CB"/>
    <w:rsid w:val="00EE5F26"/>
    <w:rsid w:val="00EF0BFE"/>
    <w:rsid w:val="00EF60B5"/>
    <w:rsid w:val="00F050C7"/>
    <w:rsid w:val="00F5129F"/>
    <w:rsid w:val="00F54794"/>
    <w:rsid w:val="00F64069"/>
    <w:rsid w:val="00F74001"/>
    <w:rsid w:val="00F81F27"/>
    <w:rsid w:val="00F83EB6"/>
    <w:rsid w:val="00F91A45"/>
    <w:rsid w:val="00FA48D2"/>
    <w:rsid w:val="00FC3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26DE1"/>
  <w15:chartTrackingRefBased/>
  <w15:docId w15:val="{DBBA127F-3DEC-4726-AFD0-AA9569F7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29F"/>
    <w:pPr>
      <w:jc w:val="both"/>
    </w:pPr>
    <w:rPr>
      <w:lang w:val="es-CR"/>
    </w:rPr>
  </w:style>
  <w:style w:type="paragraph" w:styleId="Ttulo1">
    <w:name w:val="heading 1"/>
    <w:basedOn w:val="Normal"/>
    <w:link w:val="Ttulo1Car"/>
    <w:uiPriority w:val="9"/>
    <w:qFormat/>
    <w:rsid w:val="00E526DC"/>
    <w:pPr>
      <w:keepNext/>
      <w:keepLines/>
      <w:pBdr>
        <w:bottom w:val="single" w:sz="12" w:space="1" w:color="306785" w:themeColor="accent1" w:themeShade="BF"/>
      </w:pBdr>
      <w:spacing w:before="0" w:after="240"/>
      <w:contextualSpacing/>
      <w:jc w:val="center"/>
      <w:outlineLvl w:val="0"/>
    </w:pPr>
    <w:rPr>
      <w:rFonts w:ascii="Arial" w:eastAsiaTheme="majorEastAsia" w:hAnsi="Arial" w:cstheme="majorBidi"/>
      <w:b/>
      <w:bCs/>
      <w:color w:val="004B83"/>
      <w:sz w:val="32"/>
      <w:szCs w:val="32"/>
    </w:rPr>
  </w:style>
  <w:style w:type="paragraph" w:styleId="Ttulo2">
    <w:name w:val="heading 2"/>
    <w:aliases w:val="Título 2 1.1"/>
    <w:basedOn w:val="Normal"/>
    <w:uiPriority w:val="9"/>
    <w:unhideWhenUsed/>
    <w:qFormat/>
    <w:rsid w:val="0056066C"/>
    <w:pPr>
      <w:spacing w:after="60"/>
      <w:contextualSpacing/>
      <w:outlineLvl w:val="1"/>
    </w:pPr>
    <w:rPr>
      <w:rFonts w:asciiTheme="majorHAnsi" w:eastAsiaTheme="majorEastAsia" w:hAnsiTheme="majorHAnsi" w:cstheme="majorBidi"/>
      <w:b/>
      <w:bCs/>
      <w:color w:val="306785" w:themeColor="accent1" w:themeShade="BF"/>
    </w:rPr>
  </w:style>
  <w:style w:type="paragraph" w:styleId="Ttulo3">
    <w:name w:val="heading 3"/>
    <w:basedOn w:val="Normal"/>
    <w:uiPriority w:val="9"/>
    <w:unhideWhenUsed/>
    <w:qFormat/>
    <w:rsid w:val="00324FFD"/>
    <w:pPr>
      <w:contextualSpacing/>
      <w:outlineLvl w:val="2"/>
    </w:pPr>
    <w:rPr>
      <w:rFonts w:asciiTheme="majorHAnsi" w:eastAsiaTheme="majorEastAsia" w:hAnsiTheme="majorHAnsi" w:cstheme="majorBidi"/>
      <w:color w:val="306785" w:themeColor="accent1" w:themeShade="BF"/>
    </w:rPr>
  </w:style>
  <w:style w:type="paragraph" w:styleId="Ttulo4">
    <w:name w:val="heading 4"/>
    <w:basedOn w:val="Normal"/>
    <w:next w:val="Normal"/>
    <w:link w:val="Ttulo4Car"/>
    <w:uiPriority w:val="9"/>
    <w:semiHidden/>
    <w:unhideWhenUsed/>
    <w:qFormat/>
    <w:rsid w:val="00E86ED4"/>
    <w:pPr>
      <w:keepNext/>
      <w:keepLines/>
      <w:spacing w:after="0"/>
      <w:outlineLvl w:val="3"/>
    </w:pPr>
    <w:rPr>
      <w:rFonts w:asciiTheme="majorHAnsi" w:eastAsiaTheme="majorEastAsia" w:hAnsiTheme="majorHAnsi" w:cstheme="majorBidi"/>
      <w:i/>
      <w:iCs/>
      <w:color w:val="306785" w:themeColor="accent1" w:themeShade="BF"/>
    </w:rPr>
  </w:style>
  <w:style w:type="paragraph" w:styleId="Ttulo5">
    <w:name w:val="heading 5"/>
    <w:basedOn w:val="Normal"/>
    <w:next w:val="Normal"/>
    <w:link w:val="Ttulo5Car"/>
    <w:uiPriority w:val="9"/>
    <w:semiHidden/>
    <w:unhideWhenUsed/>
    <w:qFormat/>
    <w:rsid w:val="00324FFD"/>
    <w:pPr>
      <w:keepNext/>
      <w:keepLines/>
      <w:spacing w:after="0"/>
      <w:outlineLvl w:val="4"/>
    </w:pPr>
    <w:rPr>
      <w:rFonts w:asciiTheme="majorHAnsi" w:eastAsiaTheme="majorEastAsia" w:hAnsiTheme="majorHAnsi" w:cstheme="majorBidi"/>
      <w:b/>
      <w:i/>
      <w:color w:val="306785" w:themeColor="accent1" w:themeShade="BF"/>
    </w:rPr>
  </w:style>
  <w:style w:type="paragraph" w:styleId="Ttulo6">
    <w:name w:val="heading 6"/>
    <w:basedOn w:val="Normal"/>
    <w:next w:val="Normal"/>
    <w:link w:val="Ttulo6Car"/>
    <w:uiPriority w:val="9"/>
    <w:semiHidden/>
    <w:unhideWhenUsed/>
    <w:qFormat/>
    <w:rsid w:val="00324FFD"/>
    <w:pPr>
      <w:keepNext/>
      <w:keepLines/>
      <w:spacing w:after="0"/>
      <w:outlineLvl w:val="5"/>
    </w:pPr>
    <w:rPr>
      <w:rFonts w:asciiTheme="majorHAnsi" w:eastAsiaTheme="majorEastAsia" w:hAnsiTheme="majorHAnsi" w:cstheme="majorBidi"/>
      <w:color w:val="525B13" w:themeColor="accent2" w:themeShade="80"/>
    </w:rPr>
  </w:style>
  <w:style w:type="paragraph" w:styleId="Ttulo7">
    <w:name w:val="heading 7"/>
    <w:basedOn w:val="Normal"/>
    <w:next w:val="Normal"/>
    <w:link w:val="Ttulo7Car"/>
    <w:uiPriority w:val="9"/>
    <w:semiHidden/>
    <w:unhideWhenUsed/>
    <w:qFormat/>
    <w:rsid w:val="00324FFD"/>
    <w:pPr>
      <w:keepNext/>
      <w:keepLines/>
      <w:spacing w:after="0"/>
      <w:outlineLvl w:val="6"/>
    </w:pPr>
    <w:rPr>
      <w:rFonts w:asciiTheme="majorHAnsi" w:eastAsiaTheme="majorEastAsia" w:hAnsiTheme="majorHAnsi" w:cstheme="majorBidi"/>
      <w:i/>
      <w:iCs/>
      <w:color w:val="525B13" w:themeColor="accent2" w:themeShade="80"/>
    </w:rPr>
  </w:style>
  <w:style w:type="paragraph" w:styleId="Ttulo8">
    <w:name w:val="heading 8"/>
    <w:basedOn w:val="Normal"/>
    <w:next w:val="Normal"/>
    <w:link w:val="Ttulo8Car"/>
    <w:uiPriority w:val="9"/>
    <w:semiHidden/>
    <w:unhideWhenUsed/>
    <w:qFormat/>
    <w:rsid w:val="00E86ED4"/>
    <w:pPr>
      <w:keepNext/>
      <w:keepLines/>
      <w:spacing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E86ED4"/>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EF0BFE"/>
    <w:rPr>
      <w:color w:val="595959" w:themeColor="text1" w:themeTint="A6"/>
    </w:rPr>
  </w:style>
  <w:style w:type="paragraph" w:styleId="Piedepgina">
    <w:name w:val="footer"/>
    <w:basedOn w:val="Normal"/>
    <w:link w:val="PiedepginaCar"/>
    <w:unhideWhenUsed/>
    <w:rsid w:val="00142775"/>
    <w:pPr>
      <w:spacing w:before="0" w:after="0"/>
      <w:jc w:val="center"/>
    </w:pPr>
  </w:style>
  <w:style w:type="character" w:customStyle="1" w:styleId="PiedepginaCar">
    <w:name w:val="Pie de página Car"/>
    <w:basedOn w:val="Fuentedeprrafopredeter"/>
    <w:link w:val="Piedepgina"/>
    <w:rsid w:val="00142775"/>
  </w:style>
  <w:style w:type="paragraph" w:styleId="Textodeglobo">
    <w:name w:val="Balloon Text"/>
    <w:basedOn w:val="Normal"/>
    <w:link w:val="TextodegloboCar"/>
    <w:uiPriority w:val="99"/>
    <w:semiHidden/>
    <w:unhideWhenUsed/>
    <w:rsid w:val="00E86ED4"/>
    <w:pPr>
      <w:spacing w:before="0" w:after="0"/>
    </w:pPr>
    <w:rPr>
      <w:rFonts w:ascii="Segoe UI" w:hAnsi="Segoe UI" w:cs="Segoe UI"/>
      <w:szCs w:val="18"/>
    </w:rPr>
  </w:style>
  <w:style w:type="character" w:customStyle="1" w:styleId="TextodegloboCar">
    <w:name w:val="Texto de globo Car"/>
    <w:basedOn w:val="Fuentedeprrafopredeter"/>
    <w:link w:val="Textodeglobo"/>
    <w:uiPriority w:val="99"/>
    <w:semiHidden/>
    <w:rsid w:val="00E86ED4"/>
    <w:rPr>
      <w:rFonts w:ascii="Segoe UI" w:hAnsi="Segoe UI" w:cs="Segoe UI"/>
      <w:szCs w:val="18"/>
    </w:rPr>
  </w:style>
  <w:style w:type="paragraph" w:styleId="Bibliografa">
    <w:name w:val="Bibliography"/>
    <w:basedOn w:val="Normal"/>
    <w:next w:val="Normal"/>
    <w:uiPriority w:val="37"/>
    <w:semiHidden/>
    <w:unhideWhenUsed/>
    <w:rsid w:val="00E86ED4"/>
  </w:style>
  <w:style w:type="paragraph" w:styleId="Textodebloque">
    <w:name w:val="Block Text"/>
    <w:basedOn w:val="Normal"/>
    <w:uiPriority w:val="99"/>
    <w:semiHidden/>
    <w:unhideWhenUsed/>
    <w:rsid w:val="00EF0BFE"/>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i/>
      <w:iCs/>
      <w:color w:val="306785" w:themeColor="accent1" w:themeShade="BF"/>
    </w:rPr>
  </w:style>
  <w:style w:type="paragraph" w:styleId="Textoindependiente">
    <w:name w:val="Body Text"/>
    <w:basedOn w:val="Normal"/>
    <w:link w:val="TextoindependienteCar"/>
    <w:uiPriority w:val="99"/>
    <w:unhideWhenUsed/>
    <w:rsid w:val="00E86ED4"/>
    <w:pPr>
      <w:spacing w:after="120"/>
    </w:pPr>
  </w:style>
  <w:style w:type="character" w:customStyle="1" w:styleId="TextoindependienteCar">
    <w:name w:val="Texto independiente Car"/>
    <w:basedOn w:val="Fuentedeprrafopredeter"/>
    <w:link w:val="Textoindependiente"/>
    <w:uiPriority w:val="99"/>
    <w:rsid w:val="00E86ED4"/>
  </w:style>
  <w:style w:type="paragraph" w:styleId="Textoindependiente2">
    <w:name w:val="Body Text 2"/>
    <w:basedOn w:val="Normal"/>
    <w:link w:val="Textoindependiente2Car"/>
    <w:uiPriority w:val="99"/>
    <w:semiHidden/>
    <w:unhideWhenUsed/>
    <w:rsid w:val="00E86ED4"/>
    <w:pPr>
      <w:spacing w:after="120" w:line="480" w:lineRule="auto"/>
    </w:pPr>
  </w:style>
  <w:style w:type="character" w:customStyle="1" w:styleId="Textoindependiente2Car">
    <w:name w:val="Texto independiente 2 Car"/>
    <w:basedOn w:val="Fuentedeprrafopredeter"/>
    <w:link w:val="Textoindependiente2"/>
    <w:uiPriority w:val="99"/>
    <w:semiHidden/>
    <w:rsid w:val="00E86ED4"/>
  </w:style>
  <w:style w:type="paragraph" w:styleId="Textoindependiente3">
    <w:name w:val="Body Text 3"/>
    <w:basedOn w:val="Normal"/>
    <w:link w:val="Textoindependiente3Car"/>
    <w:uiPriority w:val="99"/>
    <w:unhideWhenUsed/>
    <w:rsid w:val="00E86ED4"/>
    <w:pPr>
      <w:spacing w:after="120"/>
    </w:pPr>
    <w:rPr>
      <w:szCs w:val="16"/>
    </w:rPr>
  </w:style>
  <w:style w:type="character" w:customStyle="1" w:styleId="Textoindependiente3Car">
    <w:name w:val="Texto independiente 3 Car"/>
    <w:basedOn w:val="Fuentedeprrafopredeter"/>
    <w:link w:val="Textoindependiente3"/>
    <w:uiPriority w:val="99"/>
    <w:rsid w:val="00E86ED4"/>
    <w:rPr>
      <w:szCs w:val="16"/>
    </w:rPr>
  </w:style>
  <w:style w:type="paragraph" w:styleId="Textoindependienteprimerasangra">
    <w:name w:val="Body Text First Indent"/>
    <w:basedOn w:val="Textoindependiente"/>
    <w:link w:val="TextoindependienteprimerasangraCar"/>
    <w:uiPriority w:val="99"/>
    <w:semiHidden/>
    <w:unhideWhenUsed/>
    <w:rsid w:val="00E86ED4"/>
    <w:pPr>
      <w:spacing w:after="4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86ED4"/>
  </w:style>
  <w:style w:type="paragraph" w:styleId="Sangradetextonormal">
    <w:name w:val="Body Text Indent"/>
    <w:basedOn w:val="Normal"/>
    <w:link w:val="SangradetextonormalCar"/>
    <w:uiPriority w:val="99"/>
    <w:semiHidden/>
    <w:unhideWhenUsed/>
    <w:rsid w:val="00E86ED4"/>
    <w:pPr>
      <w:spacing w:after="120"/>
      <w:ind w:left="360"/>
    </w:pPr>
  </w:style>
  <w:style w:type="character" w:customStyle="1" w:styleId="SangradetextonormalCar">
    <w:name w:val="Sangría de texto normal Car"/>
    <w:basedOn w:val="Fuentedeprrafopredeter"/>
    <w:link w:val="Sangradetextonormal"/>
    <w:uiPriority w:val="99"/>
    <w:semiHidden/>
    <w:rsid w:val="00E86ED4"/>
  </w:style>
  <w:style w:type="paragraph" w:styleId="Textoindependienteprimerasangra2">
    <w:name w:val="Body Text First Indent 2"/>
    <w:basedOn w:val="Sangradetextonormal"/>
    <w:link w:val="Textoindependienteprimerasangra2Car"/>
    <w:uiPriority w:val="99"/>
    <w:semiHidden/>
    <w:unhideWhenUsed/>
    <w:rsid w:val="00E86ED4"/>
    <w:pPr>
      <w:spacing w:after="4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86ED4"/>
  </w:style>
  <w:style w:type="paragraph" w:styleId="Sangra2detindependiente">
    <w:name w:val="Body Text Indent 2"/>
    <w:basedOn w:val="Normal"/>
    <w:link w:val="Sangra2detindependienteCar"/>
    <w:uiPriority w:val="99"/>
    <w:semiHidden/>
    <w:unhideWhenUsed/>
    <w:rsid w:val="00E86ED4"/>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E86ED4"/>
  </w:style>
  <w:style w:type="paragraph" w:styleId="Sangra3detindependiente">
    <w:name w:val="Body Text Indent 3"/>
    <w:basedOn w:val="Normal"/>
    <w:link w:val="Sangra3detindependienteCar"/>
    <w:uiPriority w:val="99"/>
    <w:semiHidden/>
    <w:unhideWhenUsed/>
    <w:rsid w:val="00E86ED4"/>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E86ED4"/>
    <w:rPr>
      <w:szCs w:val="16"/>
    </w:rPr>
  </w:style>
  <w:style w:type="character" w:styleId="Ttulodellibro">
    <w:name w:val="Book Title"/>
    <w:basedOn w:val="Fuentedeprrafopredeter"/>
    <w:uiPriority w:val="33"/>
    <w:semiHidden/>
    <w:unhideWhenUsed/>
    <w:qFormat/>
    <w:rsid w:val="00EF0BFE"/>
    <w:rPr>
      <w:b/>
      <w:bCs/>
      <w:i/>
      <w:iCs/>
      <w:spacing w:val="0"/>
    </w:rPr>
  </w:style>
  <w:style w:type="paragraph" w:styleId="Descripcin">
    <w:name w:val="caption"/>
    <w:basedOn w:val="Normal"/>
    <w:next w:val="Normal"/>
    <w:uiPriority w:val="35"/>
    <w:semiHidden/>
    <w:unhideWhenUsed/>
    <w:qFormat/>
    <w:rsid w:val="00E86ED4"/>
    <w:pPr>
      <w:spacing w:before="0" w:after="200"/>
    </w:pPr>
    <w:rPr>
      <w:i/>
      <w:iCs/>
      <w:color w:val="5E5E5E" w:themeColor="text2"/>
      <w:szCs w:val="18"/>
    </w:rPr>
  </w:style>
  <w:style w:type="paragraph" w:styleId="Cierre">
    <w:name w:val="Closing"/>
    <w:basedOn w:val="Normal"/>
    <w:link w:val="CierreCar"/>
    <w:uiPriority w:val="99"/>
    <w:semiHidden/>
    <w:unhideWhenUsed/>
    <w:rsid w:val="00E86ED4"/>
    <w:pPr>
      <w:spacing w:before="0" w:after="0"/>
      <w:ind w:left="4320"/>
    </w:pPr>
  </w:style>
  <w:style w:type="character" w:customStyle="1" w:styleId="CierreCar">
    <w:name w:val="Cierre Car"/>
    <w:basedOn w:val="Fuentedeprrafopredeter"/>
    <w:link w:val="Cierre"/>
    <w:uiPriority w:val="99"/>
    <w:semiHidden/>
    <w:rsid w:val="00E86ED4"/>
  </w:style>
  <w:style w:type="table" w:styleId="Cuadrculavistosa">
    <w:name w:val="Colorful Grid"/>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vistosa-nfasis2">
    <w:name w:val="Colorful Grid Accent 2"/>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vistosa-nfasis3">
    <w:name w:val="Colorful Grid Accent 3"/>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vistosa-nfasis4">
    <w:name w:val="Colorful Grid Accent 4"/>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vistosa-nfasis5">
    <w:name w:val="Colorful Grid Accent 5"/>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vistosa-nfasis6">
    <w:name w:val="Colorful Grid Accent 6"/>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Listavistosa">
    <w:name w:val="Colorful List"/>
    <w:basedOn w:val="Tablanormal"/>
    <w:uiPriority w:val="72"/>
    <w:semiHidden/>
    <w:unhideWhenUsed/>
    <w:rsid w:val="00E86ED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86ED4"/>
    <w:pPr>
      <w:spacing w:after="0"/>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Listavistosa-nfasis2">
    <w:name w:val="Colorful List Accent 2"/>
    <w:basedOn w:val="Tablanormal"/>
    <w:uiPriority w:val="72"/>
    <w:semiHidden/>
    <w:unhideWhenUsed/>
    <w:rsid w:val="00E86ED4"/>
    <w:pPr>
      <w:spacing w:after="0"/>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Listavistosa-nfasis3">
    <w:name w:val="Colorful List Accent 3"/>
    <w:basedOn w:val="Tablanormal"/>
    <w:uiPriority w:val="72"/>
    <w:semiHidden/>
    <w:unhideWhenUsed/>
    <w:rsid w:val="00E86ED4"/>
    <w:pPr>
      <w:spacing w:after="0"/>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Listavistosa-nfasis4">
    <w:name w:val="Colorful List Accent 4"/>
    <w:basedOn w:val="Tablanormal"/>
    <w:uiPriority w:val="72"/>
    <w:semiHidden/>
    <w:unhideWhenUsed/>
    <w:rsid w:val="00E86ED4"/>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Listavistosa-nfasis5">
    <w:name w:val="Colorful List Accent 5"/>
    <w:basedOn w:val="Tablanormal"/>
    <w:uiPriority w:val="72"/>
    <w:semiHidden/>
    <w:unhideWhenUsed/>
    <w:rsid w:val="00E86ED4"/>
    <w:pPr>
      <w:spacing w:after="0"/>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Listavistosa-nfasis6">
    <w:name w:val="Colorful List Accent 6"/>
    <w:basedOn w:val="Tablanormal"/>
    <w:uiPriority w:val="72"/>
    <w:semiHidden/>
    <w:unhideWhenUsed/>
    <w:rsid w:val="00E86ED4"/>
    <w:pPr>
      <w:spacing w:after="0"/>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Sombreadovistoso">
    <w:name w:val="Colorful Shading"/>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86ED4"/>
    <w:pPr>
      <w:spacing w:after="0"/>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Sombreadovistoso-nfasis4">
    <w:name w:val="Colorful Shading Accent 4"/>
    <w:basedOn w:val="Tablanormal"/>
    <w:uiPriority w:val="71"/>
    <w:semiHidden/>
    <w:unhideWhenUsed/>
    <w:rsid w:val="00E86ED4"/>
    <w:pPr>
      <w:spacing w:after="0"/>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86ED4"/>
    <w:pPr>
      <w:spacing w:after="0"/>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86ED4"/>
    <w:pPr>
      <w:spacing w:after="0"/>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E86ED4"/>
    <w:rPr>
      <w:sz w:val="22"/>
      <w:szCs w:val="16"/>
    </w:rPr>
  </w:style>
  <w:style w:type="paragraph" w:styleId="Textocomentario">
    <w:name w:val="annotation text"/>
    <w:basedOn w:val="Normal"/>
    <w:link w:val="TextocomentarioCar"/>
    <w:uiPriority w:val="99"/>
    <w:semiHidden/>
    <w:unhideWhenUsed/>
    <w:rsid w:val="00E86ED4"/>
    <w:rPr>
      <w:szCs w:val="20"/>
    </w:rPr>
  </w:style>
  <w:style w:type="character" w:customStyle="1" w:styleId="TextocomentarioCar">
    <w:name w:val="Texto comentario Car"/>
    <w:basedOn w:val="Fuentedeprrafopredeter"/>
    <w:link w:val="Textocomentario"/>
    <w:uiPriority w:val="99"/>
    <w:semiHidden/>
    <w:rsid w:val="00E86ED4"/>
    <w:rPr>
      <w:szCs w:val="20"/>
    </w:rPr>
  </w:style>
  <w:style w:type="paragraph" w:styleId="Asuntodelcomentario">
    <w:name w:val="annotation subject"/>
    <w:basedOn w:val="Textocomentario"/>
    <w:next w:val="Textocomentario"/>
    <w:link w:val="AsuntodelcomentarioCar"/>
    <w:uiPriority w:val="99"/>
    <w:semiHidden/>
    <w:unhideWhenUsed/>
    <w:rsid w:val="00E86ED4"/>
    <w:rPr>
      <w:b/>
      <w:bCs/>
    </w:rPr>
  </w:style>
  <w:style w:type="character" w:customStyle="1" w:styleId="AsuntodelcomentarioCar">
    <w:name w:val="Asunto del comentario Car"/>
    <w:basedOn w:val="TextocomentarioCar"/>
    <w:link w:val="Asuntodelcomentario"/>
    <w:uiPriority w:val="99"/>
    <w:semiHidden/>
    <w:rsid w:val="00E86ED4"/>
    <w:rPr>
      <w:b/>
      <w:bCs/>
      <w:szCs w:val="20"/>
    </w:rPr>
  </w:style>
  <w:style w:type="table" w:styleId="Listaoscura">
    <w:name w:val="Dark List"/>
    <w:basedOn w:val="Tablanormal"/>
    <w:uiPriority w:val="70"/>
    <w:semiHidden/>
    <w:unhideWhenUsed/>
    <w:rsid w:val="00E86ED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86ED4"/>
    <w:pPr>
      <w:spacing w:after="0"/>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Listaoscura-nfasis2">
    <w:name w:val="Dark List Accent 2"/>
    <w:basedOn w:val="Tablanormal"/>
    <w:uiPriority w:val="70"/>
    <w:semiHidden/>
    <w:unhideWhenUsed/>
    <w:rsid w:val="00E86ED4"/>
    <w:pPr>
      <w:spacing w:after="0"/>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Listaoscura-nfasis3">
    <w:name w:val="Dark List Accent 3"/>
    <w:basedOn w:val="Tablanormal"/>
    <w:uiPriority w:val="70"/>
    <w:semiHidden/>
    <w:unhideWhenUsed/>
    <w:rsid w:val="00E86ED4"/>
    <w:pPr>
      <w:spacing w:after="0"/>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Listaoscura-nfasis4">
    <w:name w:val="Dark List Accent 4"/>
    <w:basedOn w:val="Tablanormal"/>
    <w:uiPriority w:val="70"/>
    <w:semiHidden/>
    <w:unhideWhenUsed/>
    <w:rsid w:val="00E86ED4"/>
    <w:pPr>
      <w:spacing w:after="0"/>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Listaoscura-nfasis5">
    <w:name w:val="Dark List Accent 5"/>
    <w:basedOn w:val="Tablanormal"/>
    <w:uiPriority w:val="70"/>
    <w:semiHidden/>
    <w:unhideWhenUsed/>
    <w:rsid w:val="00E86ED4"/>
    <w:pPr>
      <w:spacing w:after="0"/>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Listaoscura-nfasis6">
    <w:name w:val="Dark List Accent 6"/>
    <w:basedOn w:val="Tablanormal"/>
    <w:uiPriority w:val="70"/>
    <w:semiHidden/>
    <w:unhideWhenUsed/>
    <w:rsid w:val="00E86ED4"/>
    <w:pPr>
      <w:spacing w:after="0"/>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Fecha">
    <w:name w:val="Date"/>
    <w:basedOn w:val="Normal"/>
    <w:next w:val="Normal"/>
    <w:link w:val="FechaCar"/>
    <w:uiPriority w:val="99"/>
    <w:semiHidden/>
    <w:unhideWhenUsed/>
    <w:rsid w:val="00E86ED4"/>
  </w:style>
  <w:style w:type="character" w:customStyle="1" w:styleId="FechaCar">
    <w:name w:val="Fecha Car"/>
    <w:basedOn w:val="Fuentedeprrafopredeter"/>
    <w:link w:val="Fecha"/>
    <w:uiPriority w:val="99"/>
    <w:semiHidden/>
    <w:rsid w:val="00E86ED4"/>
  </w:style>
  <w:style w:type="paragraph" w:styleId="Mapadeldocumento">
    <w:name w:val="Document Map"/>
    <w:basedOn w:val="Normal"/>
    <w:link w:val="MapadeldocumentoCar"/>
    <w:uiPriority w:val="99"/>
    <w:semiHidden/>
    <w:unhideWhenUsed/>
    <w:rsid w:val="00E86ED4"/>
    <w:pPr>
      <w:spacing w:before="0" w:after="0"/>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E86ED4"/>
    <w:rPr>
      <w:rFonts w:ascii="Segoe UI" w:hAnsi="Segoe UI" w:cs="Segoe UI"/>
      <w:szCs w:val="16"/>
    </w:rPr>
  </w:style>
  <w:style w:type="paragraph" w:styleId="Firmadecorreo">
    <w:name w:val="E-mail Signature"/>
    <w:basedOn w:val="Normal"/>
    <w:link w:val="FirmadecorreoCar"/>
    <w:uiPriority w:val="99"/>
    <w:semiHidden/>
    <w:unhideWhenUsed/>
    <w:rsid w:val="00E86ED4"/>
    <w:pPr>
      <w:spacing w:before="0" w:after="0"/>
    </w:pPr>
  </w:style>
  <w:style w:type="character" w:customStyle="1" w:styleId="FirmadecorreoCar">
    <w:name w:val="Firma de correo Car"/>
    <w:basedOn w:val="Fuentedeprrafopredeter"/>
    <w:link w:val="Firmadecorreo"/>
    <w:uiPriority w:val="99"/>
    <w:semiHidden/>
    <w:rsid w:val="00E86ED4"/>
  </w:style>
  <w:style w:type="character" w:styleId="nfasis">
    <w:name w:val="Emphasis"/>
    <w:basedOn w:val="Fuentedeprrafopredeter"/>
    <w:uiPriority w:val="20"/>
    <w:semiHidden/>
    <w:unhideWhenUsed/>
    <w:qFormat/>
    <w:rsid w:val="00E86ED4"/>
    <w:rPr>
      <w:i/>
      <w:iCs/>
    </w:rPr>
  </w:style>
  <w:style w:type="character" w:styleId="Refdenotaalfinal">
    <w:name w:val="endnote reference"/>
    <w:basedOn w:val="Fuentedeprrafopredeter"/>
    <w:uiPriority w:val="99"/>
    <w:semiHidden/>
    <w:unhideWhenUsed/>
    <w:rsid w:val="00E86ED4"/>
    <w:rPr>
      <w:vertAlign w:val="superscript"/>
    </w:rPr>
  </w:style>
  <w:style w:type="paragraph" w:styleId="Textonotaalfinal">
    <w:name w:val="endnote text"/>
    <w:basedOn w:val="Normal"/>
    <w:link w:val="TextonotaalfinalCar"/>
    <w:uiPriority w:val="99"/>
    <w:semiHidden/>
    <w:unhideWhenUsed/>
    <w:rsid w:val="00E86ED4"/>
    <w:pPr>
      <w:spacing w:before="0" w:after="0"/>
    </w:pPr>
    <w:rPr>
      <w:szCs w:val="20"/>
    </w:rPr>
  </w:style>
  <w:style w:type="character" w:customStyle="1" w:styleId="TextonotaalfinalCar">
    <w:name w:val="Texto nota al final Car"/>
    <w:basedOn w:val="Fuentedeprrafopredeter"/>
    <w:link w:val="Textonotaalfinal"/>
    <w:uiPriority w:val="99"/>
    <w:semiHidden/>
    <w:rsid w:val="00E86ED4"/>
    <w:rPr>
      <w:szCs w:val="20"/>
    </w:rPr>
  </w:style>
  <w:style w:type="paragraph" w:styleId="Direccinsobre">
    <w:name w:val="envelope address"/>
    <w:basedOn w:val="Normal"/>
    <w:uiPriority w:val="99"/>
    <w:semiHidden/>
    <w:unhideWhenUsed/>
    <w:rsid w:val="00E86ED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86ED4"/>
    <w:pPr>
      <w:spacing w:before="0" w:after="0"/>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E86ED4"/>
    <w:rPr>
      <w:color w:val="B2B2B2" w:themeColor="followedHyperlink"/>
      <w:u w:val="single"/>
    </w:rPr>
  </w:style>
  <w:style w:type="character" w:styleId="Refdenotaalpie">
    <w:name w:val="footnote reference"/>
    <w:basedOn w:val="Fuentedeprrafopredeter"/>
    <w:uiPriority w:val="99"/>
    <w:semiHidden/>
    <w:unhideWhenUsed/>
    <w:rsid w:val="00E86ED4"/>
    <w:rPr>
      <w:vertAlign w:val="superscript"/>
    </w:rPr>
  </w:style>
  <w:style w:type="paragraph" w:styleId="Textonotapie">
    <w:name w:val="footnote text"/>
    <w:basedOn w:val="Normal"/>
    <w:link w:val="TextonotapieCar"/>
    <w:uiPriority w:val="99"/>
    <w:unhideWhenUsed/>
    <w:rsid w:val="00E86ED4"/>
    <w:pPr>
      <w:spacing w:before="0" w:after="0"/>
    </w:pPr>
    <w:rPr>
      <w:szCs w:val="20"/>
    </w:rPr>
  </w:style>
  <w:style w:type="character" w:customStyle="1" w:styleId="TextonotapieCar">
    <w:name w:val="Texto nota pie Car"/>
    <w:basedOn w:val="Fuentedeprrafopredeter"/>
    <w:link w:val="Textonotapie"/>
    <w:uiPriority w:val="99"/>
    <w:rsid w:val="00E86ED4"/>
    <w:rPr>
      <w:szCs w:val="20"/>
    </w:rPr>
  </w:style>
  <w:style w:type="table" w:styleId="Tablaconcuadrcula1clara-nfasis1">
    <w:name w:val="Grid Table 1 Light Accent 1"/>
    <w:basedOn w:val="Tablanormal"/>
    <w:uiPriority w:val="46"/>
    <w:rsid w:val="00E86ED4"/>
    <w:pPr>
      <w:spacing w:after="0"/>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86ED4"/>
    <w:pPr>
      <w:spacing w:after="0"/>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86ED4"/>
    <w:pPr>
      <w:spacing w:after="0"/>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86ED4"/>
    <w:pPr>
      <w:spacing w:after="0"/>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86ED4"/>
    <w:pPr>
      <w:spacing w:after="0"/>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86ED4"/>
    <w:pPr>
      <w:spacing w:after="0"/>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86ED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86ED4"/>
    <w:pPr>
      <w:spacing w:after="0"/>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2-nfasis2">
    <w:name w:val="Grid Table 2 Accent 2"/>
    <w:basedOn w:val="Tablanormal"/>
    <w:uiPriority w:val="47"/>
    <w:rsid w:val="00E86ED4"/>
    <w:pPr>
      <w:spacing w:after="0"/>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2-nfasis3">
    <w:name w:val="Grid Table 2 Accent 3"/>
    <w:basedOn w:val="Tablanormal"/>
    <w:uiPriority w:val="47"/>
    <w:rsid w:val="00E86ED4"/>
    <w:pPr>
      <w:spacing w:after="0"/>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2-nfasis4">
    <w:name w:val="Grid Table 2 Accent 4"/>
    <w:basedOn w:val="Tablanormal"/>
    <w:uiPriority w:val="47"/>
    <w:rsid w:val="00E86ED4"/>
    <w:pPr>
      <w:spacing w:after="0"/>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2-nfasis5">
    <w:name w:val="Grid Table 2 Accent 5"/>
    <w:basedOn w:val="Tablanormal"/>
    <w:uiPriority w:val="47"/>
    <w:rsid w:val="00E86ED4"/>
    <w:pPr>
      <w:spacing w:after="0"/>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2-nfasis6">
    <w:name w:val="Grid Table 2 Accent 6"/>
    <w:basedOn w:val="Tablanormal"/>
    <w:uiPriority w:val="47"/>
    <w:rsid w:val="00E86ED4"/>
    <w:pPr>
      <w:spacing w:after="0"/>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cuadrcula3">
    <w:name w:val="Grid Table 3"/>
    <w:basedOn w:val="Tablanormal"/>
    <w:uiPriority w:val="48"/>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3-nfasis2">
    <w:name w:val="Grid Table 3 Accent 2"/>
    <w:basedOn w:val="Tablanormal"/>
    <w:uiPriority w:val="48"/>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3-nfasis3">
    <w:name w:val="Grid Table 3 Accent 3"/>
    <w:basedOn w:val="Tablanormal"/>
    <w:uiPriority w:val="48"/>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3-nfasis4">
    <w:name w:val="Grid Table 3 Accent 4"/>
    <w:basedOn w:val="Tablanormal"/>
    <w:uiPriority w:val="48"/>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3-nfasis5">
    <w:name w:val="Grid Table 3 Accent 5"/>
    <w:basedOn w:val="Tablanormal"/>
    <w:uiPriority w:val="48"/>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3-nfasis6">
    <w:name w:val="Grid Table 3 Accent 6"/>
    <w:basedOn w:val="Tablanormal"/>
    <w:uiPriority w:val="48"/>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Tabladecuadrcula4">
    <w:name w:val="Grid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4-nfasis2">
    <w:name w:val="Grid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4-nfasis3">
    <w:name w:val="Grid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4-nfasis4">
    <w:name w:val="Grid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4-nfasis5">
    <w:name w:val="Grid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4-nfasis6">
    <w:name w:val="Grid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5oscura">
    <w:name w:val="Grid Table 5 Dark"/>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Tablaconcuadrcula5oscura-nfasis2">
    <w:name w:val="Grid Table 5 Dark Accent 2"/>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Tablaconcuadrcula5oscura-nfasis3">
    <w:name w:val="Grid Table 5 Dark Accent 3"/>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Tablaconcuadrcula5oscura-nfasis4">
    <w:name w:val="Grid Table 5 Dark Accent 4"/>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Tablaconcuadrcula5oscura-nfasis5">
    <w:name w:val="Grid Table 5 Dark Accent 5"/>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Tablaconcuadrcula5oscura-nfasis6">
    <w:name w:val="Grid Table 5 Dark Accent 6"/>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Tablaconcuadrcula6concolores">
    <w:name w:val="Grid Table 6 Colorful"/>
    <w:basedOn w:val="Tablanormal"/>
    <w:uiPriority w:val="51"/>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6concolores-nfasis2">
    <w:name w:val="Grid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6concolores-nfasis3">
    <w:name w:val="Grid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6concolores-nfasis4">
    <w:name w:val="Grid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6concolores-nfasis5">
    <w:name w:val="Grid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6concolores-nfasis6">
    <w:name w:val="Grid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7concolores">
    <w:name w:val="Grid Table 7 Colorful"/>
    <w:basedOn w:val="Tablanormal"/>
    <w:uiPriority w:val="52"/>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7concolores-nfasis2">
    <w:name w:val="Grid Table 7 Colorful Accent 2"/>
    <w:basedOn w:val="Tablanormal"/>
    <w:uiPriority w:val="52"/>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7concolores-nfasis3">
    <w:name w:val="Grid Table 7 Colorful Accent 3"/>
    <w:basedOn w:val="Tablanormal"/>
    <w:uiPriority w:val="52"/>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7concolores-nfasis4">
    <w:name w:val="Grid Table 7 Colorful Accent 4"/>
    <w:basedOn w:val="Tablanormal"/>
    <w:uiPriority w:val="52"/>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7concolores-nfasis5">
    <w:name w:val="Grid Table 7 Colorful Accent 5"/>
    <w:basedOn w:val="Tablanormal"/>
    <w:uiPriority w:val="52"/>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7concolores-nfasis6">
    <w:name w:val="Grid Table 7 Colorful Accent 6"/>
    <w:basedOn w:val="Tablanormal"/>
    <w:uiPriority w:val="52"/>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paragraph" w:styleId="Encabezado">
    <w:name w:val="header"/>
    <w:basedOn w:val="Normal"/>
    <w:link w:val="EncabezadoCar"/>
    <w:unhideWhenUsed/>
    <w:rsid w:val="00142775"/>
    <w:pPr>
      <w:spacing w:before="0" w:after="0"/>
    </w:pPr>
  </w:style>
  <w:style w:type="character" w:customStyle="1" w:styleId="EncabezadoCar">
    <w:name w:val="Encabezado Car"/>
    <w:basedOn w:val="Fuentedeprrafopredeter"/>
    <w:link w:val="Encabezado"/>
    <w:rsid w:val="00142775"/>
  </w:style>
  <w:style w:type="character" w:customStyle="1" w:styleId="Ttulo4Car">
    <w:name w:val="Título 4 Car"/>
    <w:basedOn w:val="Fuentedeprrafopredeter"/>
    <w:link w:val="Ttulo4"/>
    <w:uiPriority w:val="9"/>
    <w:semiHidden/>
    <w:rsid w:val="00E86ED4"/>
    <w:rPr>
      <w:rFonts w:asciiTheme="majorHAnsi" w:eastAsiaTheme="majorEastAsia" w:hAnsiTheme="majorHAnsi" w:cstheme="majorBidi"/>
      <w:i/>
      <w:iCs/>
      <w:color w:val="306785" w:themeColor="accent1" w:themeShade="BF"/>
    </w:rPr>
  </w:style>
  <w:style w:type="character" w:customStyle="1" w:styleId="Ttulo5Car">
    <w:name w:val="Título 5 Car"/>
    <w:basedOn w:val="Fuentedeprrafopredeter"/>
    <w:link w:val="Ttulo5"/>
    <w:uiPriority w:val="9"/>
    <w:semiHidden/>
    <w:rsid w:val="00324FFD"/>
    <w:rPr>
      <w:rFonts w:asciiTheme="majorHAnsi" w:eastAsiaTheme="majorEastAsia" w:hAnsiTheme="majorHAnsi" w:cstheme="majorBidi"/>
      <w:b/>
      <w:i/>
      <w:color w:val="306785" w:themeColor="accent1" w:themeShade="BF"/>
    </w:rPr>
  </w:style>
  <w:style w:type="character" w:customStyle="1" w:styleId="Ttulo6Car">
    <w:name w:val="Título 6 Car"/>
    <w:basedOn w:val="Fuentedeprrafopredeter"/>
    <w:link w:val="Ttulo6"/>
    <w:uiPriority w:val="9"/>
    <w:semiHidden/>
    <w:rsid w:val="00324FFD"/>
    <w:rPr>
      <w:rFonts w:asciiTheme="majorHAnsi" w:eastAsiaTheme="majorEastAsia" w:hAnsiTheme="majorHAnsi" w:cstheme="majorBidi"/>
      <w:color w:val="525B13" w:themeColor="accent2" w:themeShade="80"/>
    </w:rPr>
  </w:style>
  <w:style w:type="character" w:customStyle="1" w:styleId="Ttulo7Car">
    <w:name w:val="Título 7 Car"/>
    <w:basedOn w:val="Fuentedeprrafopredeter"/>
    <w:link w:val="Ttulo7"/>
    <w:uiPriority w:val="9"/>
    <w:semiHidden/>
    <w:rsid w:val="00324FFD"/>
    <w:rPr>
      <w:rFonts w:asciiTheme="majorHAnsi" w:eastAsiaTheme="majorEastAsia" w:hAnsiTheme="majorHAnsi" w:cstheme="majorBidi"/>
      <w:i/>
      <w:iCs/>
      <w:color w:val="525B13" w:themeColor="accent2" w:themeShade="80"/>
    </w:rPr>
  </w:style>
  <w:style w:type="character" w:customStyle="1" w:styleId="Ttulo8Car">
    <w:name w:val="Título 8 Car"/>
    <w:basedOn w:val="Fuentedeprrafopredeter"/>
    <w:link w:val="Ttulo8"/>
    <w:uiPriority w:val="9"/>
    <w:semiHidden/>
    <w:rsid w:val="00E86ED4"/>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E86ED4"/>
    <w:rPr>
      <w:rFonts w:asciiTheme="majorHAnsi" w:eastAsiaTheme="majorEastAsia" w:hAnsiTheme="majorHAnsi" w:cstheme="majorBidi"/>
      <w:i/>
      <w:iCs/>
      <w:color w:val="272727" w:themeColor="text1" w:themeTint="D8"/>
      <w:szCs w:val="21"/>
    </w:rPr>
  </w:style>
  <w:style w:type="character" w:styleId="AcrnimoHTML">
    <w:name w:val="HTML Acronym"/>
    <w:basedOn w:val="Fuentedeprrafopredeter"/>
    <w:uiPriority w:val="99"/>
    <w:semiHidden/>
    <w:unhideWhenUsed/>
    <w:rsid w:val="00E86ED4"/>
  </w:style>
  <w:style w:type="paragraph" w:styleId="DireccinHTML">
    <w:name w:val="HTML Address"/>
    <w:basedOn w:val="Normal"/>
    <w:link w:val="DireccinHTMLCar"/>
    <w:uiPriority w:val="99"/>
    <w:semiHidden/>
    <w:unhideWhenUsed/>
    <w:rsid w:val="00E86ED4"/>
    <w:pPr>
      <w:spacing w:before="0" w:after="0"/>
    </w:pPr>
    <w:rPr>
      <w:i/>
      <w:iCs/>
    </w:rPr>
  </w:style>
  <w:style w:type="character" w:customStyle="1" w:styleId="DireccinHTMLCar">
    <w:name w:val="Dirección HTML Car"/>
    <w:basedOn w:val="Fuentedeprrafopredeter"/>
    <w:link w:val="DireccinHTML"/>
    <w:uiPriority w:val="99"/>
    <w:semiHidden/>
    <w:rsid w:val="00E86ED4"/>
    <w:rPr>
      <w:i/>
      <w:iCs/>
    </w:rPr>
  </w:style>
  <w:style w:type="character" w:styleId="CitaHTML">
    <w:name w:val="HTML Cite"/>
    <w:basedOn w:val="Fuentedeprrafopredeter"/>
    <w:uiPriority w:val="99"/>
    <w:semiHidden/>
    <w:unhideWhenUsed/>
    <w:rsid w:val="00E86ED4"/>
    <w:rPr>
      <w:i/>
      <w:iCs/>
    </w:rPr>
  </w:style>
  <w:style w:type="character" w:styleId="CdigoHTML">
    <w:name w:val="HTML Code"/>
    <w:basedOn w:val="Fuentedeprrafopredeter"/>
    <w:uiPriority w:val="99"/>
    <w:semiHidden/>
    <w:unhideWhenUsed/>
    <w:rsid w:val="00E86ED4"/>
    <w:rPr>
      <w:rFonts w:ascii="Consolas" w:hAnsi="Consolas"/>
      <w:sz w:val="22"/>
      <w:szCs w:val="20"/>
    </w:rPr>
  </w:style>
  <w:style w:type="character" w:styleId="DefinicinHTML">
    <w:name w:val="HTML Definition"/>
    <w:basedOn w:val="Fuentedeprrafopredeter"/>
    <w:uiPriority w:val="99"/>
    <w:semiHidden/>
    <w:unhideWhenUsed/>
    <w:rsid w:val="00E86ED4"/>
    <w:rPr>
      <w:i/>
      <w:iCs/>
    </w:rPr>
  </w:style>
  <w:style w:type="character" w:styleId="TecladoHTML">
    <w:name w:val="HTML Keyboard"/>
    <w:basedOn w:val="Fuentedeprrafopredeter"/>
    <w:uiPriority w:val="99"/>
    <w:semiHidden/>
    <w:unhideWhenUsed/>
    <w:rsid w:val="00E86ED4"/>
    <w:rPr>
      <w:rFonts w:ascii="Consolas" w:hAnsi="Consolas"/>
      <w:sz w:val="22"/>
      <w:szCs w:val="20"/>
    </w:rPr>
  </w:style>
  <w:style w:type="paragraph" w:styleId="HTMLconformatoprevio">
    <w:name w:val="HTML Preformatted"/>
    <w:basedOn w:val="Normal"/>
    <w:link w:val="HTMLconformatoprevioCar"/>
    <w:uiPriority w:val="99"/>
    <w:semiHidden/>
    <w:unhideWhenUsed/>
    <w:rsid w:val="00E86ED4"/>
    <w:pPr>
      <w:spacing w:before="0" w:after="0"/>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E86ED4"/>
    <w:rPr>
      <w:rFonts w:ascii="Consolas" w:hAnsi="Consolas"/>
      <w:szCs w:val="20"/>
    </w:rPr>
  </w:style>
  <w:style w:type="character" w:styleId="EjemplodeHTML">
    <w:name w:val="HTML Sample"/>
    <w:basedOn w:val="Fuentedeprrafopredeter"/>
    <w:uiPriority w:val="99"/>
    <w:semiHidden/>
    <w:unhideWhenUsed/>
    <w:rsid w:val="00E86ED4"/>
    <w:rPr>
      <w:rFonts w:ascii="Consolas" w:hAnsi="Consolas"/>
      <w:sz w:val="24"/>
      <w:szCs w:val="24"/>
    </w:rPr>
  </w:style>
  <w:style w:type="character" w:styleId="MquinadeescribirHTML">
    <w:name w:val="HTML Typewriter"/>
    <w:basedOn w:val="Fuentedeprrafopredeter"/>
    <w:uiPriority w:val="99"/>
    <w:semiHidden/>
    <w:unhideWhenUsed/>
    <w:rsid w:val="00E86ED4"/>
    <w:rPr>
      <w:rFonts w:ascii="Consolas" w:hAnsi="Consolas"/>
      <w:sz w:val="22"/>
      <w:szCs w:val="20"/>
    </w:rPr>
  </w:style>
  <w:style w:type="character" w:styleId="VariableHTML">
    <w:name w:val="HTML Variable"/>
    <w:basedOn w:val="Fuentedeprrafopredeter"/>
    <w:uiPriority w:val="99"/>
    <w:semiHidden/>
    <w:unhideWhenUsed/>
    <w:rsid w:val="00E86ED4"/>
    <w:rPr>
      <w:i/>
      <w:iCs/>
    </w:rPr>
  </w:style>
  <w:style w:type="character" w:styleId="Hipervnculo">
    <w:name w:val="Hyperlink"/>
    <w:basedOn w:val="Fuentedeprrafopredeter"/>
    <w:uiPriority w:val="99"/>
    <w:semiHidden/>
    <w:unhideWhenUsed/>
    <w:rsid w:val="00E86ED4"/>
    <w:rPr>
      <w:color w:val="F59E00" w:themeColor="hyperlink"/>
      <w:u w:val="single"/>
    </w:rPr>
  </w:style>
  <w:style w:type="paragraph" w:styleId="ndice1">
    <w:name w:val="index 1"/>
    <w:basedOn w:val="Normal"/>
    <w:next w:val="Normal"/>
    <w:autoRedefine/>
    <w:uiPriority w:val="99"/>
    <w:semiHidden/>
    <w:unhideWhenUsed/>
    <w:rsid w:val="00E86ED4"/>
    <w:pPr>
      <w:spacing w:before="0" w:after="0"/>
      <w:ind w:left="220" w:hanging="220"/>
    </w:pPr>
  </w:style>
  <w:style w:type="paragraph" w:styleId="ndice2">
    <w:name w:val="index 2"/>
    <w:basedOn w:val="Normal"/>
    <w:next w:val="Normal"/>
    <w:autoRedefine/>
    <w:uiPriority w:val="99"/>
    <w:semiHidden/>
    <w:unhideWhenUsed/>
    <w:rsid w:val="00E86ED4"/>
    <w:pPr>
      <w:spacing w:before="0" w:after="0"/>
      <w:ind w:left="440" w:hanging="220"/>
    </w:pPr>
  </w:style>
  <w:style w:type="paragraph" w:styleId="ndice3">
    <w:name w:val="index 3"/>
    <w:basedOn w:val="Normal"/>
    <w:next w:val="Normal"/>
    <w:autoRedefine/>
    <w:uiPriority w:val="99"/>
    <w:semiHidden/>
    <w:unhideWhenUsed/>
    <w:rsid w:val="00E86ED4"/>
    <w:pPr>
      <w:spacing w:before="0" w:after="0"/>
      <w:ind w:left="660" w:hanging="220"/>
    </w:pPr>
  </w:style>
  <w:style w:type="paragraph" w:styleId="ndice4">
    <w:name w:val="index 4"/>
    <w:basedOn w:val="Normal"/>
    <w:next w:val="Normal"/>
    <w:autoRedefine/>
    <w:uiPriority w:val="99"/>
    <w:semiHidden/>
    <w:unhideWhenUsed/>
    <w:rsid w:val="00E86ED4"/>
    <w:pPr>
      <w:spacing w:before="0" w:after="0"/>
      <w:ind w:left="880" w:hanging="220"/>
    </w:pPr>
  </w:style>
  <w:style w:type="paragraph" w:styleId="ndice5">
    <w:name w:val="index 5"/>
    <w:basedOn w:val="Normal"/>
    <w:next w:val="Normal"/>
    <w:autoRedefine/>
    <w:uiPriority w:val="99"/>
    <w:semiHidden/>
    <w:unhideWhenUsed/>
    <w:rsid w:val="00E86ED4"/>
    <w:pPr>
      <w:spacing w:before="0" w:after="0"/>
      <w:ind w:left="1100" w:hanging="220"/>
    </w:pPr>
  </w:style>
  <w:style w:type="paragraph" w:styleId="ndice6">
    <w:name w:val="index 6"/>
    <w:basedOn w:val="Normal"/>
    <w:next w:val="Normal"/>
    <w:autoRedefine/>
    <w:uiPriority w:val="99"/>
    <w:semiHidden/>
    <w:unhideWhenUsed/>
    <w:rsid w:val="00E86ED4"/>
    <w:pPr>
      <w:spacing w:before="0" w:after="0"/>
      <w:ind w:left="1320" w:hanging="220"/>
    </w:pPr>
  </w:style>
  <w:style w:type="paragraph" w:styleId="ndice7">
    <w:name w:val="index 7"/>
    <w:basedOn w:val="Normal"/>
    <w:next w:val="Normal"/>
    <w:autoRedefine/>
    <w:uiPriority w:val="99"/>
    <w:semiHidden/>
    <w:unhideWhenUsed/>
    <w:rsid w:val="00E86ED4"/>
    <w:pPr>
      <w:spacing w:before="0" w:after="0"/>
      <w:ind w:left="1540" w:hanging="220"/>
    </w:pPr>
  </w:style>
  <w:style w:type="paragraph" w:styleId="ndice8">
    <w:name w:val="index 8"/>
    <w:basedOn w:val="Normal"/>
    <w:next w:val="Normal"/>
    <w:autoRedefine/>
    <w:uiPriority w:val="99"/>
    <w:semiHidden/>
    <w:unhideWhenUsed/>
    <w:rsid w:val="00E86ED4"/>
    <w:pPr>
      <w:spacing w:before="0" w:after="0"/>
      <w:ind w:left="1760" w:hanging="220"/>
    </w:pPr>
  </w:style>
  <w:style w:type="paragraph" w:styleId="ndice9">
    <w:name w:val="index 9"/>
    <w:basedOn w:val="Normal"/>
    <w:next w:val="Normal"/>
    <w:autoRedefine/>
    <w:uiPriority w:val="99"/>
    <w:semiHidden/>
    <w:unhideWhenUsed/>
    <w:rsid w:val="00E86ED4"/>
    <w:pPr>
      <w:spacing w:before="0" w:after="0"/>
      <w:ind w:left="1980" w:hanging="220"/>
    </w:pPr>
  </w:style>
  <w:style w:type="paragraph" w:styleId="Ttulodendice">
    <w:name w:val="index heading"/>
    <w:basedOn w:val="Normal"/>
    <w:next w:val="ndice1"/>
    <w:uiPriority w:val="99"/>
    <w:semiHidden/>
    <w:unhideWhenUsed/>
    <w:rsid w:val="00E86ED4"/>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EF0BFE"/>
    <w:rPr>
      <w:i/>
      <w:iCs/>
      <w:color w:val="306785" w:themeColor="accent1" w:themeShade="BF"/>
    </w:rPr>
  </w:style>
  <w:style w:type="paragraph" w:styleId="Citadestacada">
    <w:name w:val="Intense Quote"/>
    <w:basedOn w:val="Normal"/>
    <w:next w:val="Normal"/>
    <w:link w:val="CitadestacadaCar"/>
    <w:uiPriority w:val="30"/>
    <w:semiHidden/>
    <w:unhideWhenUsed/>
    <w:qFormat/>
    <w:rsid w:val="00EF0BFE"/>
    <w:pPr>
      <w:pBdr>
        <w:top w:val="single" w:sz="4" w:space="10" w:color="306785" w:themeColor="accent1" w:themeShade="BF"/>
        <w:bottom w:val="single" w:sz="4" w:space="10" w:color="306785" w:themeColor="accent1" w:themeShade="BF"/>
      </w:pBdr>
      <w:spacing w:before="360" w:after="360"/>
      <w:jc w:val="center"/>
    </w:pPr>
    <w:rPr>
      <w:i/>
      <w:iCs/>
      <w:color w:val="306785" w:themeColor="accent1" w:themeShade="BF"/>
    </w:rPr>
  </w:style>
  <w:style w:type="character" w:customStyle="1" w:styleId="CitadestacadaCar">
    <w:name w:val="Cita destacada Car"/>
    <w:basedOn w:val="Fuentedeprrafopredeter"/>
    <w:link w:val="Citadestacada"/>
    <w:uiPriority w:val="30"/>
    <w:semiHidden/>
    <w:rsid w:val="00EF0BFE"/>
    <w:rPr>
      <w:i/>
      <w:iCs/>
      <w:color w:val="306785" w:themeColor="accent1" w:themeShade="BF"/>
    </w:rPr>
  </w:style>
  <w:style w:type="character" w:styleId="Referenciaintensa">
    <w:name w:val="Intense Reference"/>
    <w:basedOn w:val="Fuentedeprrafopredeter"/>
    <w:uiPriority w:val="32"/>
    <w:semiHidden/>
    <w:unhideWhenUsed/>
    <w:qFormat/>
    <w:rsid w:val="00EF0BFE"/>
    <w:rPr>
      <w:b/>
      <w:bCs/>
      <w:caps w:val="0"/>
      <w:smallCaps/>
      <w:color w:val="306785" w:themeColor="accent1" w:themeShade="BF"/>
      <w:spacing w:val="0"/>
    </w:rPr>
  </w:style>
  <w:style w:type="table" w:styleId="Cuadrculaclara">
    <w:name w:val="Light Grid"/>
    <w:basedOn w:val="Tablanormal"/>
    <w:uiPriority w:val="62"/>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Cuadrculaclara-nfasis2">
    <w:name w:val="Light Grid Accent 2"/>
    <w:basedOn w:val="Tablanormal"/>
    <w:uiPriority w:val="62"/>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Cuadrculaclara-nfasis3">
    <w:name w:val="Light Grid Accent 3"/>
    <w:basedOn w:val="Tablanormal"/>
    <w:uiPriority w:val="62"/>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Cuadrculaclara-nfasis4">
    <w:name w:val="Light Grid Accent 4"/>
    <w:basedOn w:val="Tablanormal"/>
    <w:uiPriority w:val="62"/>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Cuadrculaclara-nfasis5">
    <w:name w:val="Light Grid Accent 5"/>
    <w:basedOn w:val="Tablanormal"/>
    <w:uiPriority w:val="62"/>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Cuadrculaclara-nfasis6">
    <w:name w:val="Light Grid Accent 6"/>
    <w:basedOn w:val="Tablanormal"/>
    <w:uiPriority w:val="62"/>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staclara">
    <w:name w:val="Light List"/>
    <w:basedOn w:val="Tablanormal"/>
    <w:uiPriority w:val="61"/>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staclara-nfasis2">
    <w:name w:val="Light List Accent 2"/>
    <w:basedOn w:val="Tablanormal"/>
    <w:uiPriority w:val="61"/>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staclara-nfasis3">
    <w:name w:val="Light List Accent 3"/>
    <w:basedOn w:val="Tablanormal"/>
    <w:uiPriority w:val="61"/>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staclara-nfasis4">
    <w:name w:val="Light List Accent 4"/>
    <w:basedOn w:val="Tablanormal"/>
    <w:uiPriority w:val="61"/>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staclara-nfasis5">
    <w:name w:val="Light List Accent 5"/>
    <w:basedOn w:val="Tablanormal"/>
    <w:uiPriority w:val="61"/>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staclara-nfasis6">
    <w:name w:val="Light List Accent 6"/>
    <w:basedOn w:val="Tablanormal"/>
    <w:uiPriority w:val="61"/>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Sombreadoclaro">
    <w:name w:val="Light Shading"/>
    <w:basedOn w:val="Tablanormal"/>
    <w:uiPriority w:val="60"/>
    <w:semiHidden/>
    <w:unhideWhenUsed/>
    <w:rsid w:val="00E86ED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86ED4"/>
    <w:pPr>
      <w:spacing w:after="0"/>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Sombreadoclaro-nfasis2">
    <w:name w:val="Light Shading Accent 2"/>
    <w:basedOn w:val="Tablanormal"/>
    <w:uiPriority w:val="60"/>
    <w:semiHidden/>
    <w:unhideWhenUsed/>
    <w:rsid w:val="00E86ED4"/>
    <w:pPr>
      <w:spacing w:after="0"/>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Sombreadoclaro-nfasis3">
    <w:name w:val="Light Shading Accent 3"/>
    <w:basedOn w:val="Tablanormal"/>
    <w:uiPriority w:val="60"/>
    <w:semiHidden/>
    <w:unhideWhenUsed/>
    <w:rsid w:val="00E86ED4"/>
    <w:pPr>
      <w:spacing w:after="0"/>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Sombreadoclaro-nfasis4">
    <w:name w:val="Light Shading Accent 4"/>
    <w:basedOn w:val="Tablanormal"/>
    <w:uiPriority w:val="60"/>
    <w:semiHidden/>
    <w:unhideWhenUsed/>
    <w:rsid w:val="00E86ED4"/>
    <w:pPr>
      <w:spacing w:after="0"/>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Sombreadoclaro-nfasis5">
    <w:name w:val="Light Shading Accent 5"/>
    <w:basedOn w:val="Tablanormal"/>
    <w:uiPriority w:val="60"/>
    <w:semiHidden/>
    <w:unhideWhenUsed/>
    <w:rsid w:val="00E86ED4"/>
    <w:pPr>
      <w:spacing w:after="0"/>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Sombreadoclaro-nfasis6">
    <w:name w:val="Light Shading Accent 6"/>
    <w:basedOn w:val="Tablanormal"/>
    <w:uiPriority w:val="60"/>
    <w:semiHidden/>
    <w:unhideWhenUsed/>
    <w:rsid w:val="00E86ED4"/>
    <w:pPr>
      <w:spacing w:after="0"/>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Nmerodelnea">
    <w:name w:val="line number"/>
    <w:basedOn w:val="Fuentedeprrafopredeter"/>
    <w:uiPriority w:val="99"/>
    <w:semiHidden/>
    <w:unhideWhenUsed/>
    <w:rsid w:val="00E86ED4"/>
  </w:style>
  <w:style w:type="paragraph" w:styleId="Lista">
    <w:name w:val="List"/>
    <w:basedOn w:val="Normal"/>
    <w:uiPriority w:val="99"/>
    <w:semiHidden/>
    <w:unhideWhenUsed/>
    <w:rsid w:val="00E86ED4"/>
    <w:pPr>
      <w:ind w:left="360" w:hanging="360"/>
      <w:contextualSpacing/>
    </w:pPr>
  </w:style>
  <w:style w:type="paragraph" w:styleId="Lista2">
    <w:name w:val="List 2"/>
    <w:basedOn w:val="Normal"/>
    <w:uiPriority w:val="99"/>
    <w:semiHidden/>
    <w:unhideWhenUsed/>
    <w:rsid w:val="00E86ED4"/>
    <w:pPr>
      <w:ind w:left="720" w:hanging="360"/>
      <w:contextualSpacing/>
    </w:pPr>
  </w:style>
  <w:style w:type="paragraph" w:styleId="Lista3">
    <w:name w:val="List 3"/>
    <w:basedOn w:val="Normal"/>
    <w:uiPriority w:val="99"/>
    <w:semiHidden/>
    <w:unhideWhenUsed/>
    <w:rsid w:val="00E86ED4"/>
    <w:pPr>
      <w:ind w:left="1080" w:hanging="360"/>
      <w:contextualSpacing/>
    </w:pPr>
  </w:style>
  <w:style w:type="paragraph" w:styleId="Lista4">
    <w:name w:val="List 4"/>
    <w:basedOn w:val="Normal"/>
    <w:uiPriority w:val="99"/>
    <w:semiHidden/>
    <w:unhideWhenUsed/>
    <w:rsid w:val="00E86ED4"/>
    <w:pPr>
      <w:ind w:left="1440" w:hanging="360"/>
      <w:contextualSpacing/>
    </w:pPr>
  </w:style>
  <w:style w:type="paragraph" w:styleId="Lista5">
    <w:name w:val="List 5"/>
    <w:basedOn w:val="Normal"/>
    <w:uiPriority w:val="99"/>
    <w:semiHidden/>
    <w:unhideWhenUsed/>
    <w:rsid w:val="00E86ED4"/>
    <w:pPr>
      <w:ind w:left="1800" w:hanging="360"/>
      <w:contextualSpacing/>
    </w:pPr>
  </w:style>
  <w:style w:type="paragraph" w:styleId="Listaconvietas">
    <w:name w:val="List Bullet"/>
    <w:basedOn w:val="Normal"/>
    <w:uiPriority w:val="99"/>
    <w:semiHidden/>
    <w:unhideWhenUsed/>
    <w:rsid w:val="00E86ED4"/>
    <w:pPr>
      <w:numPr>
        <w:numId w:val="1"/>
      </w:numPr>
      <w:contextualSpacing/>
    </w:pPr>
  </w:style>
  <w:style w:type="paragraph" w:styleId="Listaconvietas2">
    <w:name w:val="List Bullet 2"/>
    <w:basedOn w:val="Normal"/>
    <w:uiPriority w:val="99"/>
    <w:semiHidden/>
    <w:unhideWhenUsed/>
    <w:rsid w:val="00E86ED4"/>
    <w:pPr>
      <w:numPr>
        <w:numId w:val="2"/>
      </w:numPr>
      <w:contextualSpacing/>
    </w:pPr>
  </w:style>
  <w:style w:type="paragraph" w:styleId="Listaconvietas3">
    <w:name w:val="List Bullet 3"/>
    <w:basedOn w:val="Normal"/>
    <w:uiPriority w:val="99"/>
    <w:semiHidden/>
    <w:unhideWhenUsed/>
    <w:rsid w:val="00E86ED4"/>
    <w:pPr>
      <w:numPr>
        <w:numId w:val="3"/>
      </w:numPr>
      <w:contextualSpacing/>
    </w:pPr>
  </w:style>
  <w:style w:type="paragraph" w:styleId="Listaconvietas4">
    <w:name w:val="List Bullet 4"/>
    <w:basedOn w:val="Normal"/>
    <w:uiPriority w:val="99"/>
    <w:semiHidden/>
    <w:unhideWhenUsed/>
    <w:rsid w:val="00E86ED4"/>
    <w:pPr>
      <w:numPr>
        <w:numId w:val="4"/>
      </w:numPr>
      <w:contextualSpacing/>
    </w:pPr>
  </w:style>
  <w:style w:type="paragraph" w:styleId="Listaconvietas5">
    <w:name w:val="List Bullet 5"/>
    <w:basedOn w:val="Normal"/>
    <w:uiPriority w:val="99"/>
    <w:semiHidden/>
    <w:unhideWhenUsed/>
    <w:rsid w:val="00E86ED4"/>
    <w:pPr>
      <w:numPr>
        <w:numId w:val="5"/>
      </w:numPr>
      <w:contextualSpacing/>
    </w:pPr>
  </w:style>
  <w:style w:type="paragraph" w:styleId="Continuarlista">
    <w:name w:val="List Continue"/>
    <w:basedOn w:val="Normal"/>
    <w:uiPriority w:val="99"/>
    <w:semiHidden/>
    <w:unhideWhenUsed/>
    <w:rsid w:val="00E86ED4"/>
    <w:pPr>
      <w:spacing w:after="120"/>
      <w:ind w:left="360"/>
      <w:contextualSpacing/>
    </w:pPr>
  </w:style>
  <w:style w:type="paragraph" w:styleId="Continuarlista2">
    <w:name w:val="List Continue 2"/>
    <w:basedOn w:val="Normal"/>
    <w:uiPriority w:val="99"/>
    <w:semiHidden/>
    <w:unhideWhenUsed/>
    <w:rsid w:val="00E86ED4"/>
    <w:pPr>
      <w:spacing w:after="120"/>
      <w:ind w:left="720"/>
      <w:contextualSpacing/>
    </w:pPr>
  </w:style>
  <w:style w:type="paragraph" w:styleId="Continuarlista3">
    <w:name w:val="List Continue 3"/>
    <w:basedOn w:val="Normal"/>
    <w:uiPriority w:val="99"/>
    <w:semiHidden/>
    <w:unhideWhenUsed/>
    <w:rsid w:val="00E86ED4"/>
    <w:pPr>
      <w:spacing w:after="120"/>
      <w:ind w:left="1080"/>
      <w:contextualSpacing/>
    </w:pPr>
  </w:style>
  <w:style w:type="paragraph" w:styleId="Continuarlista4">
    <w:name w:val="List Continue 4"/>
    <w:basedOn w:val="Normal"/>
    <w:uiPriority w:val="99"/>
    <w:semiHidden/>
    <w:unhideWhenUsed/>
    <w:rsid w:val="00E86ED4"/>
    <w:pPr>
      <w:spacing w:after="120"/>
      <w:ind w:left="1440"/>
      <w:contextualSpacing/>
    </w:pPr>
  </w:style>
  <w:style w:type="paragraph" w:styleId="Continuarlista5">
    <w:name w:val="List Continue 5"/>
    <w:basedOn w:val="Normal"/>
    <w:uiPriority w:val="99"/>
    <w:semiHidden/>
    <w:unhideWhenUsed/>
    <w:rsid w:val="00E86ED4"/>
    <w:pPr>
      <w:spacing w:after="120"/>
      <w:ind w:left="1800"/>
      <w:contextualSpacing/>
    </w:pPr>
  </w:style>
  <w:style w:type="paragraph" w:styleId="Listaconnmeros">
    <w:name w:val="List Number"/>
    <w:basedOn w:val="Normal"/>
    <w:uiPriority w:val="99"/>
    <w:semiHidden/>
    <w:unhideWhenUsed/>
    <w:rsid w:val="00E86ED4"/>
    <w:pPr>
      <w:numPr>
        <w:numId w:val="6"/>
      </w:numPr>
      <w:contextualSpacing/>
    </w:pPr>
  </w:style>
  <w:style w:type="paragraph" w:styleId="Listaconnmeros2">
    <w:name w:val="List Number 2"/>
    <w:basedOn w:val="Normal"/>
    <w:uiPriority w:val="99"/>
    <w:semiHidden/>
    <w:unhideWhenUsed/>
    <w:rsid w:val="00E86ED4"/>
    <w:pPr>
      <w:numPr>
        <w:numId w:val="7"/>
      </w:numPr>
      <w:contextualSpacing/>
    </w:pPr>
  </w:style>
  <w:style w:type="paragraph" w:styleId="Listaconnmeros3">
    <w:name w:val="List Number 3"/>
    <w:basedOn w:val="Normal"/>
    <w:uiPriority w:val="99"/>
    <w:semiHidden/>
    <w:unhideWhenUsed/>
    <w:rsid w:val="00E86ED4"/>
    <w:pPr>
      <w:numPr>
        <w:numId w:val="8"/>
      </w:numPr>
      <w:contextualSpacing/>
    </w:pPr>
  </w:style>
  <w:style w:type="paragraph" w:styleId="Listaconnmeros4">
    <w:name w:val="List Number 4"/>
    <w:basedOn w:val="Normal"/>
    <w:uiPriority w:val="99"/>
    <w:semiHidden/>
    <w:unhideWhenUsed/>
    <w:rsid w:val="00E86ED4"/>
    <w:pPr>
      <w:numPr>
        <w:numId w:val="9"/>
      </w:numPr>
      <w:contextualSpacing/>
    </w:pPr>
  </w:style>
  <w:style w:type="paragraph" w:styleId="Listaconnmeros5">
    <w:name w:val="List Number 5"/>
    <w:basedOn w:val="Normal"/>
    <w:uiPriority w:val="99"/>
    <w:semiHidden/>
    <w:unhideWhenUsed/>
    <w:rsid w:val="00E86ED4"/>
    <w:pPr>
      <w:numPr>
        <w:numId w:val="10"/>
      </w:numPr>
      <w:contextualSpacing/>
    </w:pPr>
  </w:style>
  <w:style w:type="paragraph" w:styleId="Prrafodelista">
    <w:name w:val="List Paragraph"/>
    <w:basedOn w:val="Normal"/>
    <w:uiPriority w:val="34"/>
    <w:unhideWhenUsed/>
    <w:qFormat/>
    <w:rsid w:val="00E86ED4"/>
    <w:pPr>
      <w:ind w:left="720"/>
      <w:contextualSpacing/>
    </w:pPr>
  </w:style>
  <w:style w:type="table" w:styleId="Tabladelista1clara">
    <w:name w:val="List Table 1 Light"/>
    <w:basedOn w:val="Tablanormal"/>
    <w:uiPriority w:val="46"/>
    <w:rsid w:val="00E86ED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86ED4"/>
    <w:pPr>
      <w:spacing w:after="0"/>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1clara-nfasis2">
    <w:name w:val="List Table 1 Light Accent 2"/>
    <w:basedOn w:val="Tablanormal"/>
    <w:uiPriority w:val="46"/>
    <w:rsid w:val="00E86ED4"/>
    <w:pPr>
      <w:spacing w:after="0"/>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1clara-nfasis3">
    <w:name w:val="List Table 1 Light Accent 3"/>
    <w:basedOn w:val="Tablanormal"/>
    <w:uiPriority w:val="46"/>
    <w:rsid w:val="00E86ED4"/>
    <w:pPr>
      <w:spacing w:after="0"/>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1clara-nfasis4">
    <w:name w:val="List Table 1 Light Accent 4"/>
    <w:basedOn w:val="Tablanormal"/>
    <w:uiPriority w:val="46"/>
    <w:rsid w:val="00E86ED4"/>
    <w:pPr>
      <w:spacing w:after="0"/>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1clara-nfasis5">
    <w:name w:val="List Table 1 Light Accent 5"/>
    <w:basedOn w:val="Tablanormal"/>
    <w:uiPriority w:val="46"/>
    <w:rsid w:val="00E86ED4"/>
    <w:pPr>
      <w:spacing w:after="0"/>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1clara-nfasis6">
    <w:name w:val="List Table 1 Light Accent 6"/>
    <w:basedOn w:val="Tablanormal"/>
    <w:uiPriority w:val="46"/>
    <w:rsid w:val="00E86ED4"/>
    <w:pPr>
      <w:spacing w:after="0"/>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2">
    <w:name w:val="List Table 2"/>
    <w:basedOn w:val="Tablanormal"/>
    <w:uiPriority w:val="47"/>
    <w:rsid w:val="00E86ED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86ED4"/>
    <w:pPr>
      <w:spacing w:after="0"/>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2-nfasis2">
    <w:name w:val="List Table 2 Accent 2"/>
    <w:basedOn w:val="Tablanormal"/>
    <w:uiPriority w:val="47"/>
    <w:rsid w:val="00E86ED4"/>
    <w:pPr>
      <w:spacing w:after="0"/>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2-nfasis3">
    <w:name w:val="List Table 2 Accent 3"/>
    <w:basedOn w:val="Tablanormal"/>
    <w:uiPriority w:val="47"/>
    <w:rsid w:val="00E86ED4"/>
    <w:pPr>
      <w:spacing w:after="0"/>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2-nfasis4">
    <w:name w:val="List Table 2 Accent 4"/>
    <w:basedOn w:val="Tablanormal"/>
    <w:uiPriority w:val="47"/>
    <w:rsid w:val="00E86ED4"/>
    <w:pPr>
      <w:spacing w:after="0"/>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2-nfasis5">
    <w:name w:val="List Table 2 Accent 5"/>
    <w:basedOn w:val="Tablanormal"/>
    <w:uiPriority w:val="47"/>
    <w:rsid w:val="00E86ED4"/>
    <w:pPr>
      <w:spacing w:after="0"/>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2-nfasis6">
    <w:name w:val="List Table 2 Accent 6"/>
    <w:basedOn w:val="Tablanormal"/>
    <w:uiPriority w:val="47"/>
    <w:rsid w:val="00E86ED4"/>
    <w:pPr>
      <w:spacing w:after="0"/>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3">
    <w:name w:val="List Table 3"/>
    <w:basedOn w:val="Tablanormal"/>
    <w:uiPriority w:val="48"/>
    <w:rsid w:val="00E86ED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86ED4"/>
    <w:pPr>
      <w:spacing w:after="0"/>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Tabladelista3-nfasis2">
    <w:name w:val="List Table 3 Accent 2"/>
    <w:basedOn w:val="Tablanormal"/>
    <w:uiPriority w:val="48"/>
    <w:rsid w:val="00E86ED4"/>
    <w:pPr>
      <w:spacing w:after="0"/>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Tabladelista3-nfasis3">
    <w:name w:val="List Table 3 Accent 3"/>
    <w:basedOn w:val="Tablanormal"/>
    <w:uiPriority w:val="48"/>
    <w:rsid w:val="00E86ED4"/>
    <w:pPr>
      <w:spacing w:after="0"/>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Tabladelista3-nfasis4">
    <w:name w:val="List Table 3 Accent 4"/>
    <w:basedOn w:val="Tablanormal"/>
    <w:uiPriority w:val="48"/>
    <w:rsid w:val="00E86ED4"/>
    <w:pPr>
      <w:spacing w:after="0"/>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Tabladelista3-nfasis5">
    <w:name w:val="List Table 3 Accent 5"/>
    <w:basedOn w:val="Tablanormal"/>
    <w:uiPriority w:val="48"/>
    <w:rsid w:val="00E86ED4"/>
    <w:pPr>
      <w:spacing w:after="0"/>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Tabladelista3-nfasis6">
    <w:name w:val="List Table 3 Accent 6"/>
    <w:basedOn w:val="Tablanormal"/>
    <w:uiPriority w:val="48"/>
    <w:rsid w:val="00E86ED4"/>
    <w:pPr>
      <w:spacing w:after="0"/>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Tabladelista4">
    <w:name w:val="List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4-nfasis2">
    <w:name w:val="List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4-nfasis3">
    <w:name w:val="List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4-nfasis4">
    <w:name w:val="List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4-nfasis5">
    <w:name w:val="List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4-nfasis6">
    <w:name w:val="List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5oscura">
    <w:name w:val="List Table 5 Dark"/>
    <w:basedOn w:val="Tablanormal"/>
    <w:uiPriority w:val="50"/>
    <w:rsid w:val="00E86ED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86ED4"/>
    <w:pPr>
      <w:spacing w:after="0"/>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86ED4"/>
    <w:pPr>
      <w:spacing w:after="0"/>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86ED4"/>
    <w:pPr>
      <w:spacing w:after="0"/>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86ED4"/>
    <w:pPr>
      <w:spacing w:after="0"/>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86ED4"/>
    <w:pPr>
      <w:spacing w:after="0"/>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86ED4"/>
    <w:pPr>
      <w:spacing w:after="0"/>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86ED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6concolores-nfasis2">
    <w:name w:val="List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6concolores-nfasis3">
    <w:name w:val="List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6concolores-nfasis4">
    <w:name w:val="List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6concolores-nfasis5">
    <w:name w:val="List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6concolores-nfasis6">
    <w:name w:val="List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7concolores">
    <w:name w:val="List Table 7 Colorful"/>
    <w:basedOn w:val="Tablanormal"/>
    <w:uiPriority w:val="52"/>
    <w:rsid w:val="00E86ED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86ED4"/>
    <w:pPr>
      <w:spacing w:after="0"/>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86ED4"/>
    <w:pPr>
      <w:spacing w:after="0"/>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86ED4"/>
    <w:pPr>
      <w:spacing w:after="0"/>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86ED4"/>
    <w:pPr>
      <w:spacing w:after="0"/>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86ED4"/>
    <w:pPr>
      <w:spacing w:after="0"/>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86ED4"/>
    <w:pPr>
      <w:spacing w:after="0"/>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E86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E86ED4"/>
    <w:rPr>
      <w:rFonts w:ascii="Consolas" w:hAnsi="Consolas"/>
      <w:szCs w:val="20"/>
    </w:rPr>
  </w:style>
  <w:style w:type="table" w:styleId="Cuadrculamedia1">
    <w:name w:val="Medium Grid 1"/>
    <w:basedOn w:val="Tablanormal"/>
    <w:uiPriority w:val="67"/>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media1-nfasis2">
    <w:name w:val="Medium Grid 1 Accent 2"/>
    <w:basedOn w:val="Tablanormal"/>
    <w:uiPriority w:val="67"/>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media1-nfasis3">
    <w:name w:val="Medium Grid 1 Accent 3"/>
    <w:basedOn w:val="Tablanormal"/>
    <w:uiPriority w:val="67"/>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media1-nfasis4">
    <w:name w:val="Medium Grid 1 Accent 4"/>
    <w:basedOn w:val="Tablanormal"/>
    <w:uiPriority w:val="67"/>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media1-nfasis5">
    <w:name w:val="Medium Grid 1 Accent 5"/>
    <w:basedOn w:val="Tablanormal"/>
    <w:uiPriority w:val="67"/>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media1-nfasis6">
    <w:name w:val="Medium Grid 1 Accent 6"/>
    <w:basedOn w:val="Tablanormal"/>
    <w:uiPriority w:val="67"/>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uadrculamedia2">
    <w:name w:val="Medium Grid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Cuadrculamedia3-nfasis2">
    <w:name w:val="Medium Grid 3 Accent 2"/>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Cuadrculamedia3-nfasis3">
    <w:name w:val="Medium Grid 3 Accent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Cuadrculamedia3-nfasis4">
    <w:name w:val="Medium Grid 3 Accent 4"/>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Cuadrculamedia3-nfasis5">
    <w:name w:val="Medium Grid 3 Accent 5"/>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Cuadrculamedia3-nfasis6">
    <w:name w:val="Medium Grid 3 Accent 6"/>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Listamedia1">
    <w:name w:val="Medium List 1"/>
    <w:basedOn w:val="Tablanormal"/>
    <w:uiPriority w:val="65"/>
    <w:semiHidden/>
    <w:unhideWhenUsed/>
    <w:rsid w:val="00E86ED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86ED4"/>
    <w:pPr>
      <w:spacing w:after="0"/>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Listamedia1-nfasis2">
    <w:name w:val="Medium List 1 Accent 2"/>
    <w:basedOn w:val="Tablanormal"/>
    <w:uiPriority w:val="65"/>
    <w:semiHidden/>
    <w:unhideWhenUsed/>
    <w:rsid w:val="00E86ED4"/>
    <w:pPr>
      <w:spacing w:after="0"/>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Listamedia1-nfasis3">
    <w:name w:val="Medium List 1 Accent 3"/>
    <w:basedOn w:val="Tablanormal"/>
    <w:uiPriority w:val="65"/>
    <w:semiHidden/>
    <w:unhideWhenUsed/>
    <w:rsid w:val="00E86ED4"/>
    <w:pPr>
      <w:spacing w:after="0"/>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Listamedia1-nfasis4">
    <w:name w:val="Medium List 1 Accent 4"/>
    <w:basedOn w:val="Tablanormal"/>
    <w:uiPriority w:val="65"/>
    <w:semiHidden/>
    <w:unhideWhenUsed/>
    <w:rsid w:val="00E86ED4"/>
    <w:pPr>
      <w:spacing w:after="0"/>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Listamedia1-nfasis5">
    <w:name w:val="Medium List 1 Accent 5"/>
    <w:basedOn w:val="Tablanormal"/>
    <w:uiPriority w:val="65"/>
    <w:semiHidden/>
    <w:unhideWhenUsed/>
    <w:rsid w:val="00E86ED4"/>
    <w:pPr>
      <w:spacing w:after="0"/>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Listamedia1-nfasis6">
    <w:name w:val="Medium List 1 Accent 6"/>
    <w:basedOn w:val="Tablanormal"/>
    <w:uiPriority w:val="65"/>
    <w:semiHidden/>
    <w:unhideWhenUsed/>
    <w:rsid w:val="00E86ED4"/>
    <w:pPr>
      <w:spacing w:after="0"/>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Listamedia2">
    <w:name w:val="Medium Lis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E86ED4"/>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86ED4"/>
    <w:rPr>
      <w:rFonts w:asciiTheme="majorHAnsi" w:eastAsiaTheme="majorEastAsia" w:hAnsiTheme="majorHAnsi" w:cstheme="majorBidi"/>
      <w:sz w:val="24"/>
      <w:szCs w:val="24"/>
      <w:shd w:val="pct20" w:color="auto" w:fill="auto"/>
    </w:rPr>
  </w:style>
  <w:style w:type="paragraph" w:styleId="Sinespaciado">
    <w:name w:val="No Spacing"/>
    <w:uiPriority w:val="36"/>
    <w:semiHidden/>
    <w:unhideWhenUsed/>
    <w:qFormat/>
    <w:rsid w:val="00E86ED4"/>
    <w:pPr>
      <w:spacing w:after="0"/>
    </w:pPr>
  </w:style>
  <w:style w:type="paragraph" w:styleId="NormalWeb">
    <w:name w:val="Normal (Web)"/>
    <w:basedOn w:val="Normal"/>
    <w:uiPriority w:val="99"/>
    <w:semiHidden/>
    <w:unhideWhenUsed/>
    <w:rsid w:val="00E86ED4"/>
    <w:rPr>
      <w:rFonts w:ascii="Times New Roman" w:hAnsi="Times New Roman" w:cs="Times New Roman"/>
      <w:sz w:val="24"/>
      <w:szCs w:val="24"/>
    </w:rPr>
  </w:style>
  <w:style w:type="paragraph" w:styleId="Sangranormal">
    <w:name w:val="Normal Indent"/>
    <w:basedOn w:val="Normal"/>
    <w:uiPriority w:val="99"/>
    <w:semiHidden/>
    <w:unhideWhenUsed/>
    <w:rsid w:val="00E86ED4"/>
    <w:pPr>
      <w:ind w:left="720"/>
    </w:pPr>
  </w:style>
  <w:style w:type="paragraph" w:styleId="Encabezadodenota">
    <w:name w:val="Note Heading"/>
    <w:basedOn w:val="Normal"/>
    <w:next w:val="Normal"/>
    <w:link w:val="EncabezadodenotaCar"/>
    <w:uiPriority w:val="99"/>
    <w:semiHidden/>
    <w:unhideWhenUsed/>
    <w:rsid w:val="00E86ED4"/>
    <w:pPr>
      <w:spacing w:before="0" w:after="0"/>
    </w:pPr>
  </w:style>
  <w:style w:type="character" w:customStyle="1" w:styleId="EncabezadodenotaCar">
    <w:name w:val="Encabezado de nota Car"/>
    <w:basedOn w:val="Fuentedeprrafopredeter"/>
    <w:link w:val="Encabezadodenota"/>
    <w:uiPriority w:val="99"/>
    <w:semiHidden/>
    <w:rsid w:val="00E86ED4"/>
  </w:style>
  <w:style w:type="character" w:styleId="Nmerodepgina">
    <w:name w:val="page number"/>
    <w:basedOn w:val="Fuentedeprrafopredeter"/>
    <w:unhideWhenUsed/>
    <w:rsid w:val="00E86ED4"/>
  </w:style>
  <w:style w:type="table" w:styleId="Tablanormal1">
    <w:name w:val="Plain Table 1"/>
    <w:basedOn w:val="Tablanormal"/>
    <w:uiPriority w:val="41"/>
    <w:rsid w:val="00E86ED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86ED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86ED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86ED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86ED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E86ED4"/>
    <w:pPr>
      <w:spacing w:before="0" w:after="0"/>
    </w:pPr>
    <w:rPr>
      <w:rFonts w:ascii="Consolas" w:hAnsi="Consolas"/>
      <w:szCs w:val="21"/>
    </w:rPr>
  </w:style>
  <w:style w:type="character" w:customStyle="1" w:styleId="TextosinformatoCar">
    <w:name w:val="Texto sin formato Car"/>
    <w:basedOn w:val="Fuentedeprrafopredeter"/>
    <w:link w:val="Textosinformato"/>
    <w:uiPriority w:val="99"/>
    <w:semiHidden/>
    <w:rsid w:val="00E86ED4"/>
    <w:rPr>
      <w:rFonts w:ascii="Consolas" w:hAnsi="Consolas"/>
      <w:szCs w:val="21"/>
    </w:rPr>
  </w:style>
  <w:style w:type="paragraph" w:styleId="Cita">
    <w:name w:val="Quote"/>
    <w:basedOn w:val="Normal"/>
    <w:next w:val="Normal"/>
    <w:link w:val="CitaCar"/>
    <w:uiPriority w:val="29"/>
    <w:semiHidden/>
    <w:unhideWhenUsed/>
    <w:qFormat/>
    <w:rsid w:val="00E86ED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E86ED4"/>
    <w:rPr>
      <w:i/>
      <w:iCs/>
      <w:color w:val="404040" w:themeColor="text1" w:themeTint="BF"/>
    </w:rPr>
  </w:style>
  <w:style w:type="paragraph" w:styleId="Saludo">
    <w:name w:val="Salutation"/>
    <w:basedOn w:val="Normal"/>
    <w:next w:val="Normal"/>
    <w:link w:val="SaludoCar"/>
    <w:uiPriority w:val="99"/>
    <w:semiHidden/>
    <w:unhideWhenUsed/>
    <w:rsid w:val="00E86ED4"/>
  </w:style>
  <w:style w:type="character" w:customStyle="1" w:styleId="SaludoCar">
    <w:name w:val="Saludo Car"/>
    <w:basedOn w:val="Fuentedeprrafopredeter"/>
    <w:link w:val="Saludo"/>
    <w:uiPriority w:val="99"/>
    <w:semiHidden/>
    <w:rsid w:val="00E86ED4"/>
  </w:style>
  <w:style w:type="paragraph" w:styleId="Firma">
    <w:name w:val="Signature"/>
    <w:basedOn w:val="Normal"/>
    <w:link w:val="FirmaCar"/>
    <w:uiPriority w:val="99"/>
    <w:semiHidden/>
    <w:unhideWhenUsed/>
    <w:rsid w:val="00E86ED4"/>
    <w:pPr>
      <w:spacing w:before="0" w:after="0"/>
      <w:ind w:left="4320"/>
    </w:pPr>
  </w:style>
  <w:style w:type="character" w:customStyle="1" w:styleId="FirmaCar">
    <w:name w:val="Firma Car"/>
    <w:basedOn w:val="Fuentedeprrafopredeter"/>
    <w:link w:val="Firma"/>
    <w:uiPriority w:val="99"/>
    <w:semiHidden/>
    <w:rsid w:val="00E86ED4"/>
  </w:style>
  <w:style w:type="character" w:styleId="Textoennegrita">
    <w:name w:val="Strong"/>
    <w:basedOn w:val="Fuentedeprrafopredeter"/>
    <w:uiPriority w:val="22"/>
    <w:unhideWhenUsed/>
    <w:qFormat/>
    <w:rsid w:val="00E86ED4"/>
    <w:rPr>
      <w:b/>
      <w:bCs/>
    </w:rPr>
  </w:style>
  <w:style w:type="paragraph" w:styleId="Subttulo">
    <w:name w:val="Subtitle"/>
    <w:basedOn w:val="Normal"/>
    <w:link w:val="SubttuloCar"/>
    <w:uiPriority w:val="11"/>
    <w:semiHidden/>
    <w:unhideWhenUsed/>
    <w:qFormat/>
    <w:rsid w:val="00324FFD"/>
    <w:pPr>
      <w:numPr>
        <w:ilvl w:val="1"/>
      </w:numPr>
      <w:spacing w:after="160"/>
      <w:ind w:left="72"/>
      <w:contextualSpacing/>
    </w:pPr>
    <w:rPr>
      <w:color w:val="5A5A5A" w:themeColor="text1" w:themeTint="A5"/>
      <w:spacing w:val="15"/>
    </w:rPr>
  </w:style>
  <w:style w:type="character" w:customStyle="1" w:styleId="SubttuloCar">
    <w:name w:val="Subtítulo Car"/>
    <w:basedOn w:val="Fuentedeprrafopredeter"/>
    <w:link w:val="Subttulo"/>
    <w:uiPriority w:val="11"/>
    <w:semiHidden/>
    <w:rsid w:val="00324FFD"/>
    <w:rPr>
      <w:color w:val="5A5A5A" w:themeColor="text1" w:themeTint="A5"/>
      <w:spacing w:val="15"/>
    </w:rPr>
  </w:style>
  <w:style w:type="character" w:styleId="nfasissutil">
    <w:name w:val="Subtle Emphasis"/>
    <w:basedOn w:val="Fuentedeprrafopredeter"/>
    <w:uiPriority w:val="19"/>
    <w:semiHidden/>
    <w:unhideWhenUsed/>
    <w:rsid w:val="00E86ED4"/>
    <w:rPr>
      <w:i/>
      <w:iCs/>
      <w:color w:val="404040" w:themeColor="text1" w:themeTint="BF"/>
    </w:rPr>
  </w:style>
  <w:style w:type="character" w:styleId="Referenciasutil">
    <w:name w:val="Subtle Reference"/>
    <w:basedOn w:val="Fuentedeprrafopredeter"/>
    <w:uiPriority w:val="31"/>
    <w:semiHidden/>
    <w:unhideWhenUsed/>
    <w:qFormat/>
    <w:rsid w:val="00E86ED4"/>
    <w:rPr>
      <w:smallCaps/>
      <w:color w:val="5A5A5A" w:themeColor="text1" w:themeTint="A5"/>
    </w:rPr>
  </w:style>
  <w:style w:type="table" w:styleId="Tablaconefectos3D1">
    <w:name w:val="Table 3D effects 1"/>
    <w:basedOn w:val="Tablanormal"/>
    <w:uiPriority w:val="99"/>
    <w:semiHidden/>
    <w:unhideWhenUsed/>
    <w:rsid w:val="00E86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86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86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86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86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86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86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86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86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86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86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86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86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86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86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86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86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86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86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86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E86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86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86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86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E86ED4"/>
    <w:pPr>
      <w:spacing w:after="0"/>
      <w:ind w:left="220" w:hanging="220"/>
    </w:pPr>
  </w:style>
  <w:style w:type="paragraph" w:styleId="Tabladeilustraciones">
    <w:name w:val="table of figures"/>
    <w:basedOn w:val="Normal"/>
    <w:next w:val="Normal"/>
    <w:uiPriority w:val="99"/>
    <w:semiHidden/>
    <w:unhideWhenUsed/>
    <w:rsid w:val="00E86ED4"/>
    <w:pPr>
      <w:spacing w:after="0"/>
    </w:pPr>
  </w:style>
  <w:style w:type="table" w:styleId="Tablaprofesional">
    <w:name w:val="Table Professional"/>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86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86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86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86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86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86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86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link w:val="TtuloCar1"/>
    <w:uiPriority w:val="10"/>
    <w:semiHidden/>
    <w:unhideWhenUsed/>
    <w:qFormat/>
    <w:rsid w:val="00E86ED4"/>
    <w:pPr>
      <w:spacing w:before="0" w:after="0"/>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semiHidden/>
    <w:rsid w:val="00E86ED4"/>
    <w:rPr>
      <w:rFonts w:asciiTheme="majorHAnsi" w:eastAsiaTheme="majorEastAsia" w:hAnsiTheme="majorHAnsi" w:cstheme="majorBidi"/>
      <w:spacing w:val="-10"/>
      <w:kern w:val="28"/>
      <w:sz w:val="56"/>
      <w:szCs w:val="56"/>
    </w:rPr>
  </w:style>
  <w:style w:type="paragraph" w:styleId="Encabezadodelista">
    <w:name w:val="toa heading"/>
    <w:basedOn w:val="Normal"/>
    <w:next w:val="Normal"/>
    <w:uiPriority w:val="99"/>
    <w:semiHidden/>
    <w:unhideWhenUsed/>
    <w:rsid w:val="00E86ED4"/>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E86ED4"/>
    <w:pPr>
      <w:spacing w:after="100"/>
    </w:pPr>
  </w:style>
  <w:style w:type="paragraph" w:styleId="TDC2">
    <w:name w:val="toc 2"/>
    <w:basedOn w:val="Normal"/>
    <w:next w:val="Normal"/>
    <w:autoRedefine/>
    <w:uiPriority w:val="39"/>
    <w:semiHidden/>
    <w:unhideWhenUsed/>
    <w:rsid w:val="00E86ED4"/>
    <w:pPr>
      <w:spacing w:after="100"/>
      <w:ind w:left="220"/>
    </w:pPr>
  </w:style>
  <w:style w:type="paragraph" w:styleId="TDC3">
    <w:name w:val="toc 3"/>
    <w:basedOn w:val="Normal"/>
    <w:next w:val="Normal"/>
    <w:autoRedefine/>
    <w:uiPriority w:val="39"/>
    <w:semiHidden/>
    <w:unhideWhenUsed/>
    <w:rsid w:val="00E86ED4"/>
    <w:pPr>
      <w:spacing w:after="100"/>
      <w:ind w:left="440"/>
    </w:pPr>
  </w:style>
  <w:style w:type="paragraph" w:styleId="TDC4">
    <w:name w:val="toc 4"/>
    <w:basedOn w:val="Normal"/>
    <w:next w:val="Normal"/>
    <w:autoRedefine/>
    <w:uiPriority w:val="39"/>
    <w:semiHidden/>
    <w:unhideWhenUsed/>
    <w:rsid w:val="00E86ED4"/>
    <w:pPr>
      <w:spacing w:after="100"/>
      <w:ind w:left="660"/>
    </w:pPr>
  </w:style>
  <w:style w:type="paragraph" w:styleId="TDC5">
    <w:name w:val="toc 5"/>
    <w:basedOn w:val="Normal"/>
    <w:next w:val="Normal"/>
    <w:autoRedefine/>
    <w:uiPriority w:val="39"/>
    <w:semiHidden/>
    <w:unhideWhenUsed/>
    <w:rsid w:val="00E86ED4"/>
    <w:pPr>
      <w:spacing w:after="100"/>
      <w:ind w:left="880"/>
    </w:pPr>
  </w:style>
  <w:style w:type="paragraph" w:styleId="TDC6">
    <w:name w:val="toc 6"/>
    <w:basedOn w:val="Normal"/>
    <w:next w:val="Normal"/>
    <w:autoRedefine/>
    <w:uiPriority w:val="39"/>
    <w:semiHidden/>
    <w:unhideWhenUsed/>
    <w:rsid w:val="00E86ED4"/>
    <w:pPr>
      <w:spacing w:after="100"/>
      <w:ind w:left="1100"/>
    </w:pPr>
  </w:style>
  <w:style w:type="paragraph" w:styleId="TDC7">
    <w:name w:val="toc 7"/>
    <w:basedOn w:val="Normal"/>
    <w:next w:val="Normal"/>
    <w:autoRedefine/>
    <w:uiPriority w:val="39"/>
    <w:semiHidden/>
    <w:unhideWhenUsed/>
    <w:rsid w:val="00E86ED4"/>
    <w:pPr>
      <w:spacing w:after="100"/>
      <w:ind w:left="1320"/>
    </w:pPr>
  </w:style>
  <w:style w:type="paragraph" w:styleId="TDC8">
    <w:name w:val="toc 8"/>
    <w:basedOn w:val="Normal"/>
    <w:next w:val="Normal"/>
    <w:autoRedefine/>
    <w:uiPriority w:val="39"/>
    <w:semiHidden/>
    <w:unhideWhenUsed/>
    <w:rsid w:val="00E86ED4"/>
    <w:pPr>
      <w:spacing w:after="100"/>
      <w:ind w:left="1540"/>
    </w:pPr>
  </w:style>
  <w:style w:type="paragraph" w:styleId="TDC9">
    <w:name w:val="toc 9"/>
    <w:basedOn w:val="Normal"/>
    <w:next w:val="Normal"/>
    <w:autoRedefine/>
    <w:uiPriority w:val="39"/>
    <w:semiHidden/>
    <w:unhideWhenUsed/>
    <w:rsid w:val="00E86ED4"/>
    <w:pPr>
      <w:spacing w:after="100"/>
      <w:ind w:left="1760"/>
    </w:pPr>
  </w:style>
  <w:style w:type="paragraph" w:styleId="TtuloTDC">
    <w:name w:val="TOC Heading"/>
    <w:basedOn w:val="Ttulo1"/>
    <w:next w:val="Normal"/>
    <w:uiPriority w:val="39"/>
    <w:semiHidden/>
    <w:unhideWhenUsed/>
    <w:qFormat/>
    <w:rsid w:val="0057676E"/>
    <w:pPr>
      <w:jc w:val="left"/>
      <w:outlineLvl w:val="9"/>
    </w:pPr>
    <w:rPr>
      <w:bCs w:val="0"/>
    </w:rPr>
  </w:style>
  <w:style w:type="paragraph" w:customStyle="1" w:styleId="Etiquetas">
    <w:name w:val="Etiquetas"/>
    <w:basedOn w:val="Normal"/>
    <w:rsid w:val="00C92B81"/>
    <w:pPr>
      <w:spacing w:before="0" w:after="0" w:line="259" w:lineRule="auto"/>
    </w:pPr>
    <w:rPr>
      <w:rFonts w:eastAsiaTheme="minorHAnsi"/>
      <w:sz w:val="18"/>
      <w:lang w:eastAsia="en-US"/>
    </w:rPr>
  </w:style>
  <w:style w:type="paragraph" w:customStyle="1" w:styleId="Estilo3">
    <w:name w:val="Estilo3"/>
    <w:basedOn w:val="Normal"/>
    <w:link w:val="Estilo3Car"/>
    <w:rsid w:val="00C92B81"/>
    <w:pPr>
      <w:tabs>
        <w:tab w:val="left" w:pos="425"/>
        <w:tab w:val="left" w:pos="709"/>
      </w:tabs>
      <w:autoSpaceDE w:val="0"/>
      <w:autoSpaceDN w:val="0"/>
      <w:adjustRightInd w:val="0"/>
      <w:spacing w:before="0" w:after="0"/>
    </w:pPr>
    <w:rPr>
      <w:rFonts w:ascii="Arial" w:eastAsiaTheme="minorHAnsi" w:hAnsi="Arial" w:cs="Arial"/>
      <w:b/>
      <w:lang w:eastAsia="en-US"/>
    </w:rPr>
  </w:style>
  <w:style w:type="character" w:customStyle="1" w:styleId="Estilo3Car">
    <w:name w:val="Estilo3 Car"/>
    <w:basedOn w:val="Fuentedeprrafopredeter"/>
    <w:link w:val="Estilo3"/>
    <w:rsid w:val="00C92B81"/>
    <w:rPr>
      <w:rFonts w:ascii="Arial" w:eastAsiaTheme="minorHAnsi" w:hAnsi="Arial" w:cs="Arial"/>
      <w:b/>
      <w:lang w:val="es-CR" w:eastAsia="en-US"/>
    </w:rPr>
  </w:style>
  <w:style w:type="paragraph" w:customStyle="1" w:styleId="Estilo4-intrucciones">
    <w:name w:val="Estilo4-intrucciones"/>
    <w:basedOn w:val="Normal"/>
    <w:link w:val="Estilo4-intruccionesCar"/>
    <w:rsid w:val="003A46D4"/>
    <w:pPr>
      <w:shd w:val="clear" w:color="auto" w:fill="D7E7F0" w:themeFill="accent1" w:themeFillTint="33"/>
      <w:tabs>
        <w:tab w:val="left" w:pos="426"/>
      </w:tabs>
      <w:autoSpaceDE w:val="0"/>
      <w:autoSpaceDN w:val="0"/>
      <w:adjustRightInd w:val="0"/>
      <w:spacing w:before="0" w:after="0"/>
      <w:ind w:left="425" w:hanging="425"/>
    </w:pPr>
    <w:rPr>
      <w:rFonts w:ascii="Arial" w:eastAsiaTheme="minorHAnsi" w:hAnsi="Arial" w:cs="Arial"/>
      <w:i/>
      <w:iCs/>
      <w:lang w:eastAsia="en-US"/>
    </w:rPr>
  </w:style>
  <w:style w:type="character" w:customStyle="1" w:styleId="Estilo4-intruccionesCar">
    <w:name w:val="Estilo4-intrucciones Car"/>
    <w:basedOn w:val="Fuentedeprrafopredeter"/>
    <w:link w:val="Estilo4-intrucciones"/>
    <w:rsid w:val="003A46D4"/>
    <w:rPr>
      <w:rFonts w:ascii="Arial" w:eastAsiaTheme="minorHAnsi" w:hAnsi="Arial" w:cs="Arial"/>
      <w:i/>
      <w:iCs/>
      <w:shd w:val="clear" w:color="auto" w:fill="D7E7F0" w:themeFill="accent1" w:themeFillTint="33"/>
      <w:lang w:val="es-CR" w:eastAsia="en-US"/>
    </w:rPr>
  </w:style>
  <w:style w:type="paragraph" w:customStyle="1" w:styleId="Default">
    <w:name w:val="Default"/>
    <w:link w:val="DefaultCar"/>
    <w:rsid w:val="007C3720"/>
    <w:pPr>
      <w:autoSpaceDE w:val="0"/>
      <w:autoSpaceDN w:val="0"/>
      <w:adjustRightInd w:val="0"/>
      <w:spacing w:before="0" w:after="0"/>
    </w:pPr>
    <w:rPr>
      <w:rFonts w:ascii="Cambria" w:eastAsiaTheme="minorHAnsi" w:hAnsi="Cambria" w:cs="Cambria"/>
      <w:color w:val="000000"/>
      <w:sz w:val="24"/>
      <w:szCs w:val="24"/>
      <w:lang w:val="es-CR" w:eastAsia="en-US"/>
    </w:rPr>
  </w:style>
  <w:style w:type="character" w:customStyle="1" w:styleId="DefaultCar">
    <w:name w:val="Default Car"/>
    <w:basedOn w:val="Fuentedeprrafopredeter"/>
    <w:link w:val="Default"/>
    <w:rsid w:val="007C3720"/>
    <w:rPr>
      <w:rFonts w:ascii="Cambria" w:eastAsiaTheme="minorHAnsi" w:hAnsi="Cambria" w:cs="Cambria"/>
      <w:color w:val="000000"/>
      <w:sz w:val="24"/>
      <w:szCs w:val="24"/>
      <w:lang w:val="es-CR" w:eastAsia="en-US"/>
    </w:rPr>
  </w:style>
  <w:style w:type="paragraph" w:customStyle="1" w:styleId="Estilo2">
    <w:name w:val="Estilo2"/>
    <w:basedOn w:val="Normal"/>
    <w:link w:val="Estilo2Car"/>
    <w:qFormat/>
    <w:rsid w:val="007C3720"/>
    <w:pPr>
      <w:numPr>
        <w:numId w:val="12"/>
      </w:numPr>
      <w:tabs>
        <w:tab w:val="left" w:pos="425"/>
      </w:tabs>
      <w:autoSpaceDE w:val="0"/>
      <w:autoSpaceDN w:val="0"/>
      <w:adjustRightInd w:val="0"/>
      <w:spacing w:before="0" w:after="0"/>
    </w:pPr>
    <w:rPr>
      <w:rFonts w:ascii="Arial" w:eastAsiaTheme="minorHAnsi" w:hAnsi="Arial" w:cs="Arial"/>
      <w:b/>
      <w:bCs/>
      <w:color w:val="004B83"/>
      <w:sz w:val="24"/>
      <w:szCs w:val="24"/>
      <w:lang w:eastAsia="en-US"/>
    </w:rPr>
  </w:style>
  <w:style w:type="character" w:customStyle="1" w:styleId="Estilo2Car">
    <w:name w:val="Estilo2 Car"/>
    <w:basedOn w:val="Fuentedeprrafopredeter"/>
    <w:link w:val="Estilo2"/>
    <w:rsid w:val="007C3720"/>
    <w:rPr>
      <w:rFonts w:ascii="Arial" w:eastAsiaTheme="minorHAnsi" w:hAnsi="Arial" w:cs="Arial"/>
      <w:b/>
      <w:bCs/>
      <w:color w:val="004B83"/>
      <w:sz w:val="24"/>
      <w:szCs w:val="24"/>
      <w:lang w:val="es-CR" w:eastAsia="en-US"/>
    </w:rPr>
  </w:style>
  <w:style w:type="paragraph" w:customStyle="1" w:styleId="Estilo4investigador">
    <w:name w:val="Estilo4 investigador"/>
    <w:basedOn w:val="Estilo3"/>
    <w:link w:val="Estilo4investigadorCar"/>
    <w:rsid w:val="007C3720"/>
    <w:pPr>
      <w:numPr>
        <w:numId w:val="13"/>
      </w:numPr>
      <w:tabs>
        <w:tab w:val="num" w:pos="360"/>
      </w:tabs>
      <w:ind w:left="720"/>
    </w:pPr>
    <w:rPr>
      <w:b w:val="0"/>
    </w:rPr>
  </w:style>
  <w:style w:type="character" w:customStyle="1" w:styleId="Estilo4investigadorCar">
    <w:name w:val="Estilo4 investigador Car"/>
    <w:basedOn w:val="Estilo3Car"/>
    <w:link w:val="Estilo4investigador"/>
    <w:rsid w:val="007C3720"/>
    <w:rPr>
      <w:rFonts w:ascii="Arial" w:eastAsiaTheme="minorHAnsi" w:hAnsi="Arial" w:cs="Arial"/>
      <w:b w:val="0"/>
      <w:lang w:val="es-CR" w:eastAsia="en-US"/>
    </w:rPr>
  </w:style>
  <w:style w:type="paragraph" w:customStyle="1" w:styleId="Puntosubttulo">
    <w:name w:val="Punto subtítulo"/>
    <w:basedOn w:val="Default"/>
    <w:link w:val="PuntosubttuloCar"/>
    <w:qFormat/>
    <w:rsid w:val="00637F48"/>
    <w:pPr>
      <w:tabs>
        <w:tab w:val="left" w:pos="425"/>
      </w:tabs>
    </w:pPr>
    <w:rPr>
      <w:rFonts w:ascii="Arial" w:hAnsi="Arial" w:cs="Arial"/>
      <w:b/>
      <w:bCs/>
      <w:color w:val="418AB3" w:themeColor="accent1"/>
    </w:rPr>
  </w:style>
  <w:style w:type="character" w:customStyle="1" w:styleId="PuntosubttuloCar">
    <w:name w:val="Punto subtítulo Car"/>
    <w:basedOn w:val="DefaultCar"/>
    <w:link w:val="Puntosubttulo"/>
    <w:rsid w:val="00637F48"/>
    <w:rPr>
      <w:rFonts w:ascii="Arial" w:eastAsiaTheme="minorHAnsi" w:hAnsi="Arial" w:cs="Arial"/>
      <w:b/>
      <w:bCs/>
      <w:color w:val="418AB3" w:themeColor="accent1"/>
      <w:sz w:val="24"/>
      <w:szCs w:val="24"/>
      <w:lang w:val="es-CR" w:eastAsia="en-US"/>
    </w:rPr>
  </w:style>
  <w:style w:type="paragraph" w:customStyle="1" w:styleId="Estilo4">
    <w:name w:val="Estilo4"/>
    <w:basedOn w:val="Estilo3"/>
    <w:link w:val="Estilo4Car"/>
    <w:rsid w:val="00637F48"/>
    <w:pPr>
      <w:tabs>
        <w:tab w:val="clear" w:pos="425"/>
        <w:tab w:val="clear" w:pos="709"/>
        <w:tab w:val="left" w:pos="426"/>
      </w:tabs>
      <w:ind w:left="426" w:hanging="426"/>
    </w:pPr>
  </w:style>
  <w:style w:type="character" w:customStyle="1" w:styleId="Estilo4Car">
    <w:name w:val="Estilo4 Car"/>
    <w:basedOn w:val="Estilo3Car"/>
    <w:link w:val="Estilo4"/>
    <w:rsid w:val="00637F48"/>
    <w:rPr>
      <w:rFonts w:ascii="Arial" w:eastAsiaTheme="minorHAnsi" w:hAnsi="Arial" w:cs="Arial"/>
      <w:b/>
      <w:lang w:val="es-CR" w:eastAsia="en-US"/>
    </w:rPr>
  </w:style>
  <w:style w:type="paragraph" w:customStyle="1" w:styleId="IMPACTHeading1">
    <w:name w:val="IMPACT Heading 1"/>
    <w:basedOn w:val="Encabezado"/>
    <w:rsid w:val="00544856"/>
    <w:pPr>
      <w:jc w:val="left"/>
    </w:pPr>
    <w:rPr>
      <w:rFonts w:ascii="Times New Roman" w:eastAsia="Times New Roman" w:hAnsi="Times New Roman" w:cs="Times New Roman"/>
      <w:b/>
      <w:sz w:val="28"/>
      <w:szCs w:val="20"/>
      <w:lang w:val="en-US" w:eastAsia="en-US"/>
    </w:rPr>
  </w:style>
  <w:style w:type="paragraph" w:customStyle="1" w:styleId="Estilo1-ttuloformulario">
    <w:name w:val="Estilo1-título formulario"/>
    <w:basedOn w:val="Ttulo1"/>
    <w:link w:val="Estilo1-ttuloformularioCar"/>
    <w:qFormat/>
    <w:rsid w:val="00E526DC"/>
    <w:pPr>
      <w:pBdr>
        <w:bottom w:val="none" w:sz="0" w:space="0" w:color="auto"/>
      </w:pBdr>
      <w:spacing w:after="0"/>
    </w:pPr>
    <w:rPr>
      <w:rFonts w:cs="Arial"/>
      <w:sz w:val="24"/>
      <w:szCs w:val="20"/>
    </w:rPr>
  </w:style>
  <w:style w:type="character" w:customStyle="1" w:styleId="Ttulo1Car">
    <w:name w:val="Título 1 Car"/>
    <w:basedOn w:val="Fuentedeprrafopredeter"/>
    <w:link w:val="Ttulo1"/>
    <w:uiPriority w:val="9"/>
    <w:rsid w:val="00E526DC"/>
    <w:rPr>
      <w:rFonts w:ascii="Arial" w:eastAsiaTheme="majorEastAsia" w:hAnsi="Arial" w:cstheme="majorBidi"/>
      <w:b/>
      <w:bCs/>
      <w:color w:val="004B83"/>
      <w:sz w:val="32"/>
      <w:szCs w:val="32"/>
    </w:rPr>
  </w:style>
  <w:style w:type="character" w:customStyle="1" w:styleId="Estilo1-ttuloformularioCar">
    <w:name w:val="Estilo1-título formulario Car"/>
    <w:basedOn w:val="Ttulo1Car"/>
    <w:link w:val="Estilo1-ttuloformulario"/>
    <w:rsid w:val="00E526DC"/>
    <w:rPr>
      <w:rFonts w:ascii="Arial" w:eastAsiaTheme="majorEastAsia" w:hAnsi="Arial" w:cs="Arial"/>
      <w:b/>
      <w:bCs/>
      <w:color w:val="004B83"/>
      <w:sz w:val="24"/>
      <w:szCs w:val="20"/>
      <w:lang w:val="es-CR"/>
    </w:rPr>
  </w:style>
  <w:style w:type="paragraph" w:customStyle="1" w:styleId="a">
    <w:basedOn w:val="Normal"/>
    <w:next w:val="Ttulo"/>
    <w:link w:val="TtuloCar"/>
    <w:qFormat/>
    <w:rsid w:val="009142D1"/>
    <w:pPr>
      <w:spacing w:before="0" w:after="0"/>
      <w:jc w:val="center"/>
    </w:pPr>
    <w:rPr>
      <w:rFonts w:ascii="Times New Roman" w:eastAsia="Times New Roman" w:hAnsi="Times New Roman" w:cs="Times New Roman"/>
      <w:sz w:val="32"/>
      <w:szCs w:val="24"/>
      <w:lang w:eastAsia="es-ES"/>
    </w:rPr>
  </w:style>
  <w:style w:type="character" w:customStyle="1" w:styleId="TtuloCar">
    <w:name w:val="Título Car"/>
    <w:link w:val="a"/>
    <w:rsid w:val="009142D1"/>
    <w:rPr>
      <w:rFonts w:ascii="Times New Roman" w:eastAsia="Times New Roman" w:hAnsi="Times New Roman" w:cs="Times New Roman"/>
      <w:sz w:val="32"/>
      <w:szCs w:val="24"/>
      <w:lang w:val="es-ES" w:eastAsia="es-ES"/>
    </w:rPr>
  </w:style>
  <w:style w:type="table" w:customStyle="1" w:styleId="Cuadrculadetablaclara1">
    <w:name w:val="Cuadrícula de tabla clara1"/>
    <w:basedOn w:val="Tablanormal"/>
    <w:uiPriority w:val="40"/>
    <w:rsid w:val="00ED30C6"/>
    <w:pPr>
      <w:spacing w:before="0" w:after="0"/>
    </w:pPr>
    <w:rPr>
      <w:rFonts w:eastAsiaTheme="minorHAnsi"/>
      <w:lang w:val="es-C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3019">
      <w:bodyDiv w:val="1"/>
      <w:marLeft w:val="0"/>
      <w:marRight w:val="0"/>
      <w:marTop w:val="0"/>
      <w:marBottom w:val="0"/>
      <w:divBdr>
        <w:top w:val="none" w:sz="0" w:space="0" w:color="auto"/>
        <w:left w:val="none" w:sz="0" w:space="0" w:color="auto"/>
        <w:bottom w:val="none" w:sz="0" w:space="0" w:color="auto"/>
        <w:right w:val="none" w:sz="0" w:space="0" w:color="auto"/>
      </w:divBdr>
    </w:div>
    <w:div w:id="145050172">
      <w:bodyDiv w:val="1"/>
      <w:marLeft w:val="0"/>
      <w:marRight w:val="0"/>
      <w:marTop w:val="0"/>
      <w:marBottom w:val="0"/>
      <w:divBdr>
        <w:top w:val="none" w:sz="0" w:space="0" w:color="auto"/>
        <w:left w:val="none" w:sz="0" w:space="0" w:color="auto"/>
        <w:bottom w:val="none" w:sz="0" w:space="0" w:color="auto"/>
        <w:right w:val="none" w:sz="0" w:space="0" w:color="auto"/>
      </w:divBdr>
    </w:div>
    <w:div w:id="217595046">
      <w:bodyDiv w:val="1"/>
      <w:marLeft w:val="0"/>
      <w:marRight w:val="0"/>
      <w:marTop w:val="0"/>
      <w:marBottom w:val="0"/>
      <w:divBdr>
        <w:top w:val="none" w:sz="0" w:space="0" w:color="auto"/>
        <w:left w:val="none" w:sz="0" w:space="0" w:color="auto"/>
        <w:bottom w:val="none" w:sz="0" w:space="0" w:color="auto"/>
        <w:right w:val="none" w:sz="0" w:space="0" w:color="auto"/>
      </w:divBdr>
    </w:div>
    <w:div w:id="669990697">
      <w:bodyDiv w:val="1"/>
      <w:marLeft w:val="0"/>
      <w:marRight w:val="0"/>
      <w:marTop w:val="0"/>
      <w:marBottom w:val="0"/>
      <w:divBdr>
        <w:top w:val="none" w:sz="0" w:space="0" w:color="auto"/>
        <w:left w:val="none" w:sz="0" w:space="0" w:color="auto"/>
        <w:bottom w:val="none" w:sz="0" w:space="0" w:color="auto"/>
        <w:right w:val="none" w:sz="0" w:space="0" w:color="auto"/>
      </w:divBdr>
    </w:div>
    <w:div w:id="1007905661">
      <w:bodyDiv w:val="1"/>
      <w:marLeft w:val="0"/>
      <w:marRight w:val="0"/>
      <w:marTop w:val="0"/>
      <w:marBottom w:val="0"/>
      <w:divBdr>
        <w:top w:val="none" w:sz="0" w:space="0" w:color="auto"/>
        <w:left w:val="none" w:sz="0" w:space="0" w:color="auto"/>
        <w:bottom w:val="none" w:sz="0" w:space="0" w:color="auto"/>
        <w:right w:val="none" w:sz="0" w:space="0" w:color="auto"/>
      </w:divBdr>
    </w:div>
    <w:div w:id="1244220151">
      <w:bodyDiv w:val="1"/>
      <w:marLeft w:val="0"/>
      <w:marRight w:val="0"/>
      <w:marTop w:val="0"/>
      <w:marBottom w:val="0"/>
      <w:divBdr>
        <w:top w:val="none" w:sz="0" w:space="0" w:color="auto"/>
        <w:left w:val="none" w:sz="0" w:space="0" w:color="auto"/>
        <w:bottom w:val="none" w:sz="0" w:space="0" w:color="auto"/>
        <w:right w:val="none" w:sz="0" w:space="0" w:color="auto"/>
      </w:divBdr>
    </w:div>
    <w:div w:id="1329484793">
      <w:bodyDiv w:val="1"/>
      <w:marLeft w:val="0"/>
      <w:marRight w:val="0"/>
      <w:marTop w:val="0"/>
      <w:marBottom w:val="0"/>
      <w:divBdr>
        <w:top w:val="none" w:sz="0" w:space="0" w:color="auto"/>
        <w:left w:val="none" w:sz="0" w:space="0" w:color="auto"/>
        <w:bottom w:val="none" w:sz="0" w:space="0" w:color="auto"/>
        <w:right w:val="none" w:sz="0" w:space="0" w:color="auto"/>
      </w:divBdr>
    </w:div>
    <w:div w:id="1434010092">
      <w:bodyDiv w:val="1"/>
      <w:marLeft w:val="0"/>
      <w:marRight w:val="0"/>
      <w:marTop w:val="0"/>
      <w:marBottom w:val="0"/>
      <w:divBdr>
        <w:top w:val="none" w:sz="0" w:space="0" w:color="auto"/>
        <w:left w:val="none" w:sz="0" w:space="0" w:color="auto"/>
        <w:bottom w:val="none" w:sz="0" w:space="0" w:color="auto"/>
        <w:right w:val="none" w:sz="0" w:space="0" w:color="auto"/>
      </w:divBdr>
    </w:div>
    <w:div w:id="1522159160">
      <w:bodyDiv w:val="1"/>
      <w:marLeft w:val="0"/>
      <w:marRight w:val="0"/>
      <w:marTop w:val="0"/>
      <w:marBottom w:val="0"/>
      <w:divBdr>
        <w:top w:val="none" w:sz="0" w:space="0" w:color="auto"/>
        <w:left w:val="none" w:sz="0" w:space="0" w:color="auto"/>
        <w:bottom w:val="none" w:sz="0" w:space="0" w:color="auto"/>
        <w:right w:val="none" w:sz="0" w:space="0" w:color="auto"/>
      </w:divBdr>
    </w:div>
    <w:div w:id="1705016878">
      <w:bodyDiv w:val="1"/>
      <w:marLeft w:val="0"/>
      <w:marRight w:val="0"/>
      <w:marTop w:val="0"/>
      <w:marBottom w:val="0"/>
      <w:divBdr>
        <w:top w:val="none" w:sz="0" w:space="0" w:color="auto"/>
        <w:left w:val="none" w:sz="0" w:space="0" w:color="auto"/>
        <w:bottom w:val="none" w:sz="0" w:space="0" w:color="auto"/>
        <w:right w:val="none" w:sz="0" w:space="0" w:color="auto"/>
      </w:divBdr>
    </w:div>
    <w:div w:id="1751810028">
      <w:bodyDiv w:val="1"/>
      <w:marLeft w:val="0"/>
      <w:marRight w:val="0"/>
      <w:marTop w:val="0"/>
      <w:marBottom w:val="0"/>
      <w:divBdr>
        <w:top w:val="none" w:sz="0" w:space="0" w:color="auto"/>
        <w:left w:val="none" w:sz="0" w:space="0" w:color="auto"/>
        <w:bottom w:val="none" w:sz="0" w:space="0" w:color="auto"/>
        <w:right w:val="none" w:sz="0" w:space="0" w:color="auto"/>
      </w:divBdr>
    </w:div>
    <w:div w:id="2039044899">
      <w:bodyDiv w:val="1"/>
      <w:marLeft w:val="0"/>
      <w:marRight w:val="0"/>
      <w:marTop w:val="0"/>
      <w:marBottom w:val="0"/>
      <w:divBdr>
        <w:top w:val="none" w:sz="0" w:space="0" w:color="auto"/>
        <w:left w:val="none" w:sz="0" w:space="0" w:color="auto"/>
        <w:bottom w:val="none" w:sz="0" w:space="0" w:color="auto"/>
        <w:right w:val="none" w:sz="0" w:space="0" w:color="auto"/>
      </w:divBdr>
    </w:div>
    <w:div w:id="21092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oca\AppData\Roaming\Microsoft\Plantillas\Formulario%20de%20planificaci&#243;n%20del%20viaje%20del%20cliente.dotx" TargetMode="External"/></Relationships>
</file>

<file path=word/theme/theme1.xml><?xml version="1.0" encoding="utf-8"?>
<a:theme xmlns:a="http://schemas.openxmlformats.org/drawingml/2006/main" name="Vacation travel planning form">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42C0-7942-403A-A453-CA6C2807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C:\Users\maoca\AppData\Roaming\Microsoft\Plantillas\Formulario de planificación del viaje del cliente.dotx</Template>
  <TotalTime>3</TotalTime>
  <Pages>5</Pages>
  <Words>1156</Words>
  <Characters>6364</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Carvajal</dc:creator>
  <cp:lastModifiedBy>Marianela Sánchez Rojas</cp:lastModifiedBy>
  <cp:revision>4</cp:revision>
  <dcterms:created xsi:type="dcterms:W3CDTF">2022-01-06T15:21:00Z</dcterms:created>
  <dcterms:modified xsi:type="dcterms:W3CDTF">2022-06-10T21:04:00Z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