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237"/>
        <w:gridCol w:w="4285"/>
      </w:tblGrid>
      <w:tr w:rsidR="00FC03C6" w:rsidRPr="00A85B6F" w14:paraId="4F3C1A14" w14:textId="77777777" w:rsidTr="00AF397B">
        <w:trPr>
          <w:trHeight w:val="10576"/>
        </w:trPr>
        <w:tc>
          <w:tcPr>
            <w:tcW w:w="6237" w:type="dxa"/>
            <w:tcBorders>
              <w:right w:val="single" w:sz="12" w:space="0" w:color="E84C22" w:themeColor="accent1"/>
            </w:tcBorders>
            <w:tcMar>
              <w:bottom w:w="0" w:type="dxa"/>
              <w:right w:w="0" w:type="dxa"/>
            </w:tcMar>
          </w:tcPr>
          <w:tbl>
            <w:tblPr>
              <w:tblW w:w="6253" w:type="dxa"/>
              <w:tblInd w:w="37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253"/>
            </w:tblGrid>
            <w:tr w:rsidR="00FC03C6" w:rsidRPr="00A85B6F" w14:paraId="5292B1F4" w14:textId="77777777" w:rsidTr="00787293">
              <w:trPr>
                <w:trHeight w:hRule="exact" w:val="1504"/>
              </w:trPr>
              <w:tc>
                <w:tcPr>
                  <w:tcW w:w="5000" w:type="pct"/>
                  <w:tcBorders>
                    <w:bottom w:val="single" w:sz="12" w:space="0" w:color="E84C22" w:themeColor="accent1"/>
                  </w:tcBorders>
                </w:tcPr>
                <w:p w14:paraId="33363E75" w14:textId="3949B719" w:rsidR="00FC03C6" w:rsidRPr="000F1A5E" w:rsidRDefault="00C81B52" w:rsidP="00346ED4">
                  <w:pPr>
                    <w:pStyle w:val="Ttulo1"/>
                    <w:rPr>
                      <w:sz w:val="24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AD6E22C" wp14:editId="01BDC4BE">
                        <wp:simplePos x="0" y="0"/>
                        <wp:positionH relativeFrom="column">
                          <wp:posOffset>-193902</wp:posOffset>
                        </wp:positionH>
                        <wp:positionV relativeFrom="paragraph">
                          <wp:posOffset>26718</wp:posOffset>
                        </wp:positionV>
                        <wp:extent cx="423161" cy="449149"/>
                        <wp:effectExtent l="0" t="0" r="0" b="8255"/>
                        <wp:wrapSquare wrapText="bothSides"/>
                        <wp:docPr id="38" name="Picture 38" descr="Logotipo, nombre de la empresa&#10;&#10;Descripción generada automáticament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 38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161" cy="449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sz w:val="24"/>
                        <w:szCs w:val="28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1113D" w:rsidRPr="000F1A5E">
                        <w:rPr>
                          <w:sz w:val="24"/>
                          <w:szCs w:val="28"/>
                        </w:rPr>
                        <w:t>¿Quién autoriza?</w:t>
                      </w:r>
                    </w:sdtContent>
                  </w:sdt>
                </w:p>
                <w:p w14:paraId="7BAA6286" w14:textId="40E8A035" w:rsidR="000F1A5E" w:rsidRPr="000F1A5E" w:rsidRDefault="0081113D" w:rsidP="000F1A5E">
                  <w:pPr>
                    <w:pStyle w:val="Ttulo2"/>
                  </w:pPr>
                  <w:r w:rsidRPr="000F1A5E">
                    <w:rPr>
                      <w:sz w:val="20"/>
                      <w:szCs w:val="24"/>
                    </w:rPr>
                    <w:t>El CENDEISSS, a través del análisis y recomendación de</w:t>
                  </w:r>
                  <w:r w:rsidR="00057E55">
                    <w:rPr>
                      <w:sz w:val="20"/>
                      <w:szCs w:val="24"/>
                    </w:rPr>
                    <w:t>l</w:t>
                  </w:r>
                  <w:r w:rsidR="000F1A5E" w:rsidRPr="000F1A5E">
                    <w:rPr>
                      <w:sz w:val="20"/>
                      <w:szCs w:val="24"/>
                    </w:rPr>
                    <w:t xml:space="preserve"> </w:t>
                  </w:r>
                  <w:r w:rsidR="00057E55" w:rsidRPr="00057E55">
                    <w:rPr>
                      <w:sz w:val="20"/>
                      <w:szCs w:val="24"/>
                    </w:rPr>
                    <w:t>Área de Investigación en Salud y Seguridad Social</w:t>
                  </w:r>
                  <w:r w:rsidR="000F1A5E">
                    <w:t xml:space="preserve"> </w:t>
                  </w:r>
                </w:p>
              </w:tc>
            </w:tr>
            <w:tr w:rsidR="00FC03C6" w:rsidRPr="00A85B6F" w14:paraId="54FDA885" w14:textId="77777777" w:rsidTr="00787293">
              <w:trPr>
                <w:trHeight w:val="7821"/>
              </w:trPr>
              <w:tc>
                <w:tcPr>
                  <w:tcW w:w="5000" w:type="pct"/>
                  <w:tcBorders>
                    <w:top w:val="single" w:sz="12" w:space="0" w:color="E84C22" w:themeColor="accent1"/>
                    <w:left w:val="single" w:sz="12" w:space="0" w:color="E84C22" w:themeColor="accent1"/>
                    <w:bottom w:val="single" w:sz="12" w:space="0" w:color="E84C22" w:themeColor="accent1"/>
                    <w:right w:val="nil"/>
                  </w:tcBorders>
                  <w:tcMar>
                    <w:top w:w="403" w:type="dxa"/>
                  </w:tcMar>
                </w:tcPr>
                <w:p w14:paraId="60C1C078" w14:textId="0D38E565" w:rsidR="00FC03C6" w:rsidRPr="00787293" w:rsidRDefault="0081113D" w:rsidP="00AF3D2B">
                  <w:pPr>
                    <w:pStyle w:val="Fecha"/>
                    <w:spacing w:after="360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>Requisitos:</w:t>
                  </w:r>
                  <w:r w:rsidR="00AF3D2B">
                    <w:rPr>
                      <w:noProof/>
                    </w:rPr>
                    <w:t xml:space="preserve"> </w:t>
                  </w:r>
                </w:p>
                <w:p w14:paraId="0401ABD7" w14:textId="5AED741E" w:rsidR="0081113D" w:rsidRPr="00787293" w:rsidRDefault="0081113D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 xml:space="preserve">Carta </w:t>
                  </w:r>
                  <w:r w:rsidR="006F5508" w:rsidRPr="00787293">
                    <w:rPr>
                      <w:sz w:val="18"/>
                      <w:szCs w:val="18"/>
                    </w:rPr>
                    <w:t>dirigida a</w:t>
                  </w:r>
                  <w:r w:rsidR="00057E55" w:rsidRPr="00787293">
                    <w:rPr>
                      <w:sz w:val="18"/>
                      <w:szCs w:val="18"/>
                    </w:rPr>
                    <w:t xml:space="preserve">l Área </w:t>
                  </w:r>
                  <w:r w:rsidR="000F1A5E" w:rsidRPr="00787293">
                    <w:rPr>
                      <w:sz w:val="18"/>
                      <w:szCs w:val="18"/>
                    </w:rPr>
                    <w:t>Investigación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</w:t>
                  </w:r>
                  <w:r w:rsidR="00057E55" w:rsidRPr="00787293">
                    <w:rPr>
                      <w:sz w:val="18"/>
                      <w:szCs w:val="18"/>
                    </w:rPr>
                    <w:t>en Salud y Seguridad Social</w:t>
                  </w:r>
                  <w:r w:rsidR="006F5508" w:rsidRPr="00787293">
                    <w:rPr>
                      <w:sz w:val="18"/>
                      <w:szCs w:val="18"/>
                    </w:rPr>
                    <w:t>,</w:t>
                  </w:r>
                  <w:r w:rsidR="00321F33" w:rsidRPr="00787293">
                    <w:rPr>
                      <w:sz w:val="18"/>
                      <w:szCs w:val="18"/>
                    </w:rPr>
                    <w:t xml:space="preserve"> </w:t>
                  </w:r>
                  <w:r w:rsidRPr="00787293">
                    <w:rPr>
                      <w:sz w:val="18"/>
                      <w:szCs w:val="18"/>
                    </w:rPr>
                    <w:t>solicita</w:t>
                  </w:r>
                  <w:r w:rsidR="00321F33" w:rsidRPr="00787293">
                    <w:rPr>
                      <w:sz w:val="18"/>
                      <w:szCs w:val="18"/>
                    </w:rPr>
                    <w:t>ndo</w:t>
                  </w:r>
                  <w:r w:rsidRPr="00787293">
                    <w:rPr>
                      <w:sz w:val="18"/>
                      <w:szCs w:val="18"/>
                    </w:rPr>
                    <w:t xml:space="preserve"> la autorización para la publicación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en l</w:t>
                  </w:r>
                  <w:r w:rsidR="00057E55" w:rsidRPr="00787293">
                    <w:rPr>
                      <w:sz w:val="18"/>
                      <w:szCs w:val="18"/>
                    </w:rPr>
                    <w:t>a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cual se utilicen datos de la Institución.</w:t>
                  </w:r>
                </w:p>
                <w:p w14:paraId="4F2A0E54" w14:textId="3B0D4F48" w:rsidR="00605818" w:rsidRPr="00787293" w:rsidRDefault="00057E55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787293">
                    <w:rPr>
                      <w:sz w:val="18"/>
                      <w:szCs w:val="18"/>
                    </w:rPr>
                    <w:t>V</w:t>
                  </w:r>
                  <w:r w:rsidR="00605818" w:rsidRPr="00787293">
                    <w:rPr>
                      <w:sz w:val="18"/>
                      <w:szCs w:val="18"/>
                    </w:rPr>
                    <w:t xml:space="preserve">ersión </w:t>
                  </w:r>
                  <w:r w:rsidR="00605818" w:rsidRPr="00787293">
                    <w:rPr>
                      <w:b/>
                      <w:bCs/>
                      <w:sz w:val="18"/>
                      <w:szCs w:val="18"/>
                    </w:rPr>
                    <w:t>final</w:t>
                  </w:r>
                  <w:r w:rsidR="00605818" w:rsidRPr="00787293">
                    <w:rPr>
                      <w:sz w:val="18"/>
                      <w:szCs w:val="18"/>
                    </w:rPr>
                    <w:t xml:space="preserve"> de</w:t>
                  </w:r>
                  <w:r w:rsidR="00CE229D" w:rsidRPr="00787293">
                    <w:rPr>
                      <w:sz w:val="18"/>
                      <w:szCs w:val="18"/>
                    </w:rPr>
                    <w:t xml:space="preserve"> la PPT/</w:t>
                  </w:r>
                  <w:r w:rsidR="00605818" w:rsidRPr="00787293">
                    <w:rPr>
                      <w:sz w:val="18"/>
                      <w:szCs w:val="18"/>
                    </w:rPr>
                    <w:t>manuscrito</w:t>
                  </w:r>
                  <w:r w:rsidR="005F3945" w:rsidRPr="00787293">
                    <w:rPr>
                      <w:sz w:val="18"/>
                      <w:szCs w:val="18"/>
                    </w:rPr>
                    <w:t>/p</w:t>
                  </w:r>
                  <w:r w:rsidR="009A3769" w:rsidRPr="00787293">
                    <w:rPr>
                      <w:sz w:val="18"/>
                      <w:szCs w:val="18"/>
                    </w:rPr>
                    <w:t>ó</w:t>
                  </w:r>
                  <w:r w:rsidR="005F3945" w:rsidRPr="00787293">
                    <w:rPr>
                      <w:sz w:val="18"/>
                      <w:szCs w:val="18"/>
                    </w:rPr>
                    <w:t>ster</w:t>
                  </w:r>
                  <w:r w:rsidR="00250A43" w:rsidRPr="00787293">
                    <w:rPr>
                      <w:rStyle w:val="Refdenotaalpie"/>
                      <w:sz w:val="18"/>
                      <w:szCs w:val="18"/>
                    </w:rPr>
                    <w:footnoteReference w:id="1"/>
                  </w:r>
                  <w:r w:rsidR="00605818" w:rsidRPr="00787293">
                    <w:rPr>
                      <w:sz w:val="18"/>
                      <w:szCs w:val="18"/>
                    </w:rPr>
                    <w:t xml:space="preserve"> que </w:t>
                  </w:r>
                  <w:r w:rsidR="006F5508" w:rsidRPr="00787293">
                    <w:rPr>
                      <w:sz w:val="18"/>
                      <w:szCs w:val="18"/>
                    </w:rPr>
                    <w:t xml:space="preserve">se </w:t>
                  </w:r>
                  <w:r w:rsidR="00605818" w:rsidRPr="00787293">
                    <w:rPr>
                      <w:sz w:val="18"/>
                      <w:szCs w:val="18"/>
                    </w:rPr>
                    <w:t>pretende publicar.</w:t>
                  </w:r>
                  <w:r w:rsidR="00321F33" w:rsidRPr="00787293">
                    <w:rPr>
                      <w:sz w:val="18"/>
                      <w:szCs w:val="18"/>
                    </w:rPr>
                    <w:t xml:space="preserve"> </w:t>
                  </w:r>
                  <w:r w:rsidR="00321F33" w:rsidRPr="00787293">
                    <w:rPr>
                      <w:i/>
                      <w:iCs/>
                      <w:sz w:val="18"/>
                      <w:szCs w:val="18"/>
                    </w:rPr>
                    <w:t>(previo envío a la editorial)</w:t>
                  </w:r>
                </w:p>
                <w:p w14:paraId="521B80B8" w14:textId="77777777" w:rsidR="00036190" w:rsidRPr="00787293" w:rsidRDefault="00036190" w:rsidP="00036190">
                  <w:pPr>
                    <w:numPr>
                      <w:ilvl w:val="0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Investigaciones que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>pasan por un CEC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:  </w:t>
                  </w:r>
                </w:p>
                <w:p w14:paraId="3FF4E467" w14:textId="77777777" w:rsidR="002550A6" w:rsidRPr="00787293" w:rsidRDefault="002550A6" w:rsidP="002550A6">
                  <w:pPr>
                    <w:numPr>
                      <w:ilvl w:val="1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Oficio de aprobación por parte del CEC (COM-I) y autorización de la investigación por parte de la Dirección del centro asistencial (COM-II).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 </w:t>
                  </w:r>
                </w:p>
                <w:p w14:paraId="11E18B0C" w14:textId="5F33A9F1" w:rsidR="00036190" w:rsidRPr="00787293" w:rsidRDefault="00036190" w:rsidP="002550A6">
                  <w:pPr>
                    <w:numPr>
                      <w:ilvl w:val="1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>Para investigaciones activas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: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 la renovación anual aprobada por el CEC respectivo. </w:t>
                  </w:r>
                </w:p>
                <w:p w14:paraId="149FFE9D" w14:textId="74709609" w:rsidR="00036190" w:rsidRPr="00787293" w:rsidRDefault="00036190" w:rsidP="00036190">
                  <w:pPr>
                    <w:numPr>
                      <w:ilvl w:val="1"/>
                      <w:numId w:val="19"/>
                    </w:numPr>
                    <w:spacing w:after="0" w:line="265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Para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ab/>
                    <w:t>investigaciones finalizadas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: 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el Informe de Resultados (RES-II) con sello de recibido del CEC correspondiente.  </w:t>
                  </w:r>
                </w:p>
                <w:p w14:paraId="5350CF4F" w14:textId="5F20E2AE" w:rsidR="00036190" w:rsidRPr="00787293" w:rsidRDefault="00036190" w:rsidP="00036190">
                  <w:pPr>
                    <w:numPr>
                      <w:ilvl w:val="0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Investigaciones del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 xml:space="preserve">quehacer institucional o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/>
                    </w:rPr>
                    <w:t>de salud pública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bCs/>
                      <w:color w:val="505045"/>
                      <w:sz w:val="18"/>
                      <w:szCs w:val="18"/>
                    </w:rPr>
                    <w:t xml:space="preserve">: 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copia del informe de resultados enviado al CONIS. </w:t>
                  </w:r>
                </w:p>
                <w:p w14:paraId="14EDC487" w14:textId="0BA5178A" w:rsidR="00036190" w:rsidRPr="00787293" w:rsidRDefault="00036190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Investigaciones</w:t>
                  </w:r>
                  <w:r w:rsidRPr="00843D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>administrativas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: oficio de la jefatura correspondiente dando aval o solicitando la realización de esta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.</w:t>
                  </w:r>
                </w:p>
                <w:p w14:paraId="47ED6758" w14:textId="04856AB9" w:rsidR="00E85A61" w:rsidRDefault="00E85A61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85A61">
                    <w:rPr>
                      <w:sz w:val="18"/>
                      <w:szCs w:val="18"/>
                    </w:rPr>
                    <w:t xml:space="preserve">Cuadro denominado “Tabla </w:t>
                  </w:r>
                  <w:r w:rsidR="00EF10C1">
                    <w:rPr>
                      <w:sz w:val="18"/>
                      <w:szCs w:val="18"/>
                    </w:rPr>
                    <w:t xml:space="preserve">de </w:t>
                  </w:r>
                  <w:r w:rsidRPr="00E85A61">
                    <w:rPr>
                      <w:sz w:val="18"/>
                      <w:szCs w:val="18"/>
                    </w:rPr>
                    <w:t xml:space="preserve">publicación” con la información solicitada. (documento adjunto se debe remitir en formato WORD). </w:t>
                  </w:r>
                </w:p>
                <w:p w14:paraId="5109F5FC" w14:textId="74965FFD" w:rsidR="00D46DB6" w:rsidRPr="00787293" w:rsidRDefault="00D46DB6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>Remitir la información por medio de la</w:t>
                  </w:r>
                </w:p>
                <w:p w14:paraId="314C3E45" w14:textId="20C3B4DF" w:rsidR="00D46DB6" w:rsidRPr="00787293" w:rsidRDefault="00D46DB6" w:rsidP="00D46DB6">
                  <w:pPr>
                    <w:pStyle w:val="Prrafodelista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 xml:space="preserve">Correspondencia Institucional CCSS </w:t>
                  </w:r>
                  <w:hyperlink r:id="rId13" w:history="1">
                    <w:r w:rsidRPr="00787293">
                      <w:rPr>
                        <w:rStyle w:val="Hipervnculo"/>
                        <w:sz w:val="18"/>
                        <w:szCs w:val="18"/>
                      </w:rPr>
                      <w:t>coinccss@ccss.sa.cr</w:t>
                    </w:r>
                  </w:hyperlink>
                  <w:r w:rsidRPr="0078729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236CCC9" w14:textId="7F501080" w:rsidR="00FC03C6" w:rsidRPr="00787293" w:rsidRDefault="00FC03C6" w:rsidP="00346ED4">
            <w:pPr>
              <w:rPr>
                <w:sz w:val="16"/>
                <w:szCs w:val="16"/>
              </w:rPr>
            </w:pPr>
          </w:p>
        </w:tc>
        <w:tc>
          <w:tcPr>
            <w:tcW w:w="4285" w:type="dxa"/>
            <w:tcBorders>
              <w:left w:val="single" w:sz="12" w:space="0" w:color="E84C22" w:themeColor="accent1"/>
            </w:tcBorders>
            <w:tcMar>
              <w:bottom w:w="0" w:type="dxa"/>
            </w:tcMar>
          </w:tcPr>
          <w:tbl>
            <w:tblPr>
              <w:tblW w:w="4801" w:type="pct"/>
              <w:tblInd w:w="7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086"/>
            </w:tblGrid>
            <w:tr w:rsidR="00FC03C6" w:rsidRPr="00A85B6F" w14:paraId="6E701533" w14:textId="77777777" w:rsidTr="002503E8">
              <w:trPr>
                <w:trHeight w:hRule="exact" w:val="2526"/>
              </w:trPr>
              <w:tc>
                <w:tcPr>
                  <w:tcW w:w="5000" w:type="pct"/>
                  <w:tcBorders>
                    <w:top w:val="single" w:sz="12" w:space="0" w:color="E84C22" w:themeColor="accent1"/>
                    <w:bottom w:val="single" w:sz="12" w:space="0" w:color="E84C22" w:themeColor="accent1"/>
                    <w:right w:val="single" w:sz="12" w:space="0" w:color="E84C22" w:themeColor="accent1"/>
                  </w:tcBorders>
                  <w:shd w:val="clear" w:color="auto" w:fill="E84C22" w:themeFill="accent1"/>
                  <w:tcMar>
                    <w:top w:w="0" w:type="dxa"/>
                  </w:tcMar>
                </w:tcPr>
                <w:p w14:paraId="2B5B0606" w14:textId="77777777" w:rsidR="00FC03C6" w:rsidRPr="00A85B6F" w:rsidRDefault="00BB647E" w:rsidP="00346ED4">
                  <w:pPr>
                    <w:pStyle w:val="Ttulo1"/>
                  </w:pPr>
                  <w:sdt>
                    <w:sdtPr>
                      <w:alias w:val="Contacto:"/>
                      <w:tag w:val="Contacto:"/>
                      <w:id w:val="319159961"/>
                      <w:placeholder>
                        <w:docPart w:val="D8DC6A9BA3284814B896D9CC5A04EB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>
                        <w:rPr>
                          <w:lang w:bidi="es-ES"/>
                        </w:rPr>
                        <w:t>Contacto</w:t>
                      </w:r>
                    </w:sdtContent>
                  </w:sdt>
                </w:p>
                <w:p w14:paraId="5E02E733" w14:textId="77777777" w:rsidR="00FC03C6" w:rsidRPr="00FC03C6" w:rsidRDefault="0081113D" w:rsidP="00FC03C6">
                  <w:pPr>
                    <w:pStyle w:val="Ttulo2"/>
                  </w:pPr>
                  <w:r>
                    <w:t>CENDEISSS</w:t>
                  </w:r>
                </w:p>
                <w:p w14:paraId="4B8E7BC0" w14:textId="77A05F9F" w:rsidR="00FC03C6" w:rsidRPr="00FC03C6" w:rsidRDefault="00057E55" w:rsidP="00FC03C6">
                  <w:pPr>
                    <w:pStyle w:val="Ttulo2"/>
                  </w:pPr>
                  <w:r w:rsidRPr="00057E55">
                    <w:t xml:space="preserve">Área de Investigación en Salud y Seguridad Social </w:t>
                  </w:r>
                  <w:r w:rsidR="0099686C">
                    <w:t>coinccss</w:t>
                  </w:r>
                  <w:r w:rsidR="0081113D">
                    <w:t>@ccss.sa.cr</w:t>
                  </w:r>
                </w:p>
                <w:p w14:paraId="342E473F" w14:textId="37FB23D4" w:rsidR="00FC03C6" w:rsidRPr="00FC03C6" w:rsidRDefault="0081113D" w:rsidP="00FC03C6">
                  <w:pPr>
                    <w:pStyle w:val="Ttulo2"/>
                  </w:pPr>
                  <w:r w:rsidRPr="0081113D">
                    <w:t>Teléfono: 2519-30</w:t>
                  </w:r>
                  <w:r w:rsidR="00661747">
                    <w:t>46</w:t>
                  </w:r>
                  <w:r w:rsidR="00EF10C1">
                    <w:t>, 3087</w:t>
                  </w:r>
                </w:p>
              </w:tc>
            </w:tr>
          </w:tbl>
          <w:p w14:paraId="6C4307C0" w14:textId="5107F4DE" w:rsidR="00FC03C6" w:rsidRDefault="00FC03C6" w:rsidP="00AF3D2B">
            <w:pPr>
              <w:jc w:val="center"/>
            </w:pPr>
          </w:p>
          <w:p w14:paraId="08B6DA96" w14:textId="77777777" w:rsidR="00AF397B" w:rsidRDefault="00AF397B" w:rsidP="00346ED4"/>
          <w:tbl>
            <w:tblPr>
              <w:tblpPr w:leftFromText="141" w:rightFromText="141" w:vertAnchor="text" w:horzAnchor="page" w:tblpX="781" w:tblpY="282"/>
              <w:tblOverlap w:val="never"/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3"/>
              <w:gridCol w:w="1410"/>
            </w:tblGrid>
            <w:tr w:rsidR="00AF397B" w:rsidRPr="006425A4" w14:paraId="5727683E" w14:textId="77777777" w:rsidTr="002503E8">
              <w:trPr>
                <w:trHeight w:val="265"/>
              </w:trPr>
              <w:tc>
                <w:tcPr>
                  <w:tcW w:w="3823" w:type="dxa"/>
                  <w:gridSpan w:val="2"/>
                  <w:shd w:val="clear" w:color="auto" w:fill="FF6137" w:themeFill="accent6" w:themeFillTint="99"/>
                </w:tcPr>
                <w:p w14:paraId="64A98A31" w14:textId="77777777" w:rsidR="00AF397B" w:rsidRPr="00AD6693" w:rsidRDefault="00AF397B" w:rsidP="006D659D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AD6693">
                    <w:rPr>
                      <w:rFonts w:cs="Arial"/>
                      <w:b/>
                      <w:bCs/>
                      <w:sz w:val="18"/>
                      <w:szCs w:val="18"/>
                    </w:rPr>
                    <w:t>TABLA DE PUBLICACIÓN</w:t>
                  </w:r>
                </w:p>
              </w:tc>
            </w:tr>
            <w:tr w:rsidR="00AF397B" w:rsidRPr="006425A4" w14:paraId="6E702590" w14:textId="77777777" w:rsidTr="002503E8">
              <w:trPr>
                <w:trHeight w:val="265"/>
              </w:trPr>
              <w:tc>
                <w:tcPr>
                  <w:tcW w:w="2413" w:type="dxa"/>
                  <w:shd w:val="clear" w:color="auto" w:fill="FFFFFF"/>
                </w:tcPr>
                <w:p w14:paraId="1DD708B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Título del manuscrito</w:t>
                  </w:r>
                  <w:r>
                    <w:rPr>
                      <w:rFonts w:cs="Arial"/>
                      <w:sz w:val="18"/>
                      <w:lang w:val="es-CR"/>
                    </w:rPr>
                    <w:t>/poster</w:t>
                  </w:r>
                  <w:r w:rsidRPr="00EC21D9">
                    <w:rPr>
                      <w:rFonts w:cs="Arial"/>
                      <w:sz w:val="18"/>
                      <w:lang w:val="es-CR"/>
                    </w:rPr>
                    <w:t>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5D750C92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E239D7A" w14:textId="77777777" w:rsidTr="002503E8">
              <w:trPr>
                <w:trHeight w:val="131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5F5DEE1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Versión del manuscrito: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3182B341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F68C119" w14:textId="77777777" w:rsidTr="002503E8">
              <w:trPr>
                <w:trHeight w:val="247"/>
              </w:trPr>
              <w:tc>
                <w:tcPr>
                  <w:tcW w:w="2413" w:type="dxa"/>
                  <w:shd w:val="clear" w:color="auto" w:fill="FFFFFF"/>
                </w:tcPr>
                <w:p w14:paraId="375D3B7F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Nombre del autor(es) y afiliación: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0EC03974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6E5B6E1" w14:textId="77777777" w:rsidTr="002503E8">
              <w:trPr>
                <w:trHeight w:val="131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70C4D17E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Tipo de investigación: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9A5C0E4" w14:textId="77777777" w:rsidR="00AF397B" w:rsidRPr="006425A4" w:rsidRDefault="00AF397B" w:rsidP="00AF397B">
                  <w:pPr>
                    <w:rPr>
                      <w:rFonts w:cs="Arial"/>
                      <w:bCs/>
                      <w:lang w:val="pt-BR"/>
                    </w:rPr>
                  </w:pPr>
                </w:p>
              </w:tc>
            </w:tr>
            <w:tr w:rsidR="00AF397B" w:rsidRPr="006425A4" w14:paraId="686CC55F" w14:textId="77777777" w:rsidTr="002503E8">
              <w:trPr>
                <w:trHeight w:val="242"/>
              </w:trPr>
              <w:tc>
                <w:tcPr>
                  <w:tcW w:w="2413" w:type="dxa"/>
                  <w:shd w:val="clear" w:color="auto" w:fill="FFFFFF"/>
                </w:tcPr>
                <w:p w14:paraId="65A5BD96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Fuente de financiamiento: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22671A68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7F3CBF42" w14:textId="77777777" w:rsidTr="002503E8">
              <w:trPr>
                <w:trHeight w:val="358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2FDCB331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Institución y/o centro en el que se realiza la investigación: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0D324EF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7FD80648" w14:textId="77777777" w:rsidTr="002503E8">
              <w:trPr>
                <w:trHeight w:val="353"/>
              </w:trPr>
              <w:tc>
                <w:tcPr>
                  <w:tcW w:w="2413" w:type="dxa"/>
                  <w:shd w:val="clear" w:color="auto" w:fill="FFFFFF"/>
                </w:tcPr>
                <w:p w14:paraId="58825065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Aprobación para realización de la Investigación: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1A5311A1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5FE856B1" w14:textId="77777777" w:rsidTr="002503E8">
              <w:trPr>
                <w:trHeight w:val="247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1D75EC39" w14:textId="0D5BE206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Consentimiento informado</w:t>
                  </w:r>
                  <w:r>
                    <w:rPr>
                      <w:rFonts w:cs="Arial"/>
                      <w:bCs/>
                      <w:sz w:val="18"/>
                    </w:rPr>
                    <w:t>/</w:t>
                  </w:r>
                  <w:r w:rsidRPr="00EF10C1">
                    <w:rPr>
                      <w:rFonts w:cs="Arial"/>
                      <w:bCs/>
                      <w:sz w:val="18"/>
                    </w:rPr>
                    <w:t>Asentimiento Informado: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FF4081E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2668F2DB" w14:textId="77777777" w:rsidTr="002503E8">
              <w:trPr>
                <w:trHeight w:val="353"/>
              </w:trPr>
              <w:tc>
                <w:tcPr>
                  <w:tcW w:w="2413" w:type="dxa"/>
                  <w:shd w:val="clear" w:color="auto" w:fill="FFFFFF"/>
                </w:tcPr>
                <w:p w14:paraId="6F529E7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Revista o actividad científica donde se planea publicar: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4F951C3B" w14:textId="77777777" w:rsidR="00AF397B" w:rsidRPr="006425A4" w:rsidRDefault="00AF397B" w:rsidP="00AF397B">
                  <w:pPr>
                    <w:rPr>
                      <w:rFonts w:cs="Arial"/>
                      <w:lang w:val="es-CR"/>
                    </w:rPr>
                  </w:pPr>
                </w:p>
              </w:tc>
            </w:tr>
          </w:tbl>
          <w:p w14:paraId="4F10B6A8" w14:textId="77777777" w:rsidR="00AF397B" w:rsidRPr="00A85B6F" w:rsidRDefault="00AF397B" w:rsidP="00346ED4"/>
        </w:tc>
      </w:tr>
    </w:tbl>
    <w:p w14:paraId="4FC1634E" w14:textId="70E12CF4" w:rsidR="00EC21D9" w:rsidRPr="00787293" w:rsidRDefault="00EC21D9" w:rsidP="00AF397B">
      <w:pPr>
        <w:rPr>
          <w:sz w:val="8"/>
          <w:szCs w:val="8"/>
        </w:rPr>
      </w:pPr>
    </w:p>
    <w:sectPr w:rsidR="00EC21D9" w:rsidRPr="00787293" w:rsidSect="00ED4969">
      <w:footerReference w:type="default" r:id="rId14"/>
      <w:headerReference w:type="first" r:id="rId15"/>
      <w:footerReference w:type="first" r:id="rId16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4CCB5" w14:textId="77777777" w:rsidR="006474BA" w:rsidRDefault="006474BA" w:rsidP="004A7542">
      <w:pPr>
        <w:spacing w:after="0" w:line="240" w:lineRule="auto"/>
      </w:pPr>
      <w:r>
        <w:separator/>
      </w:r>
    </w:p>
  </w:endnote>
  <w:endnote w:type="continuationSeparator" w:id="0">
    <w:p w14:paraId="3352A08B" w14:textId="77777777" w:rsidR="006474BA" w:rsidRDefault="006474BA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58BA" w14:textId="77777777" w:rsidR="00AF397B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E075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3E18AC89" w14:textId="77777777" w:rsidR="006F5435" w:rsidRDefault="0094583B">
        <w:pPr>
          <w:pStyle w:val="Piedepgina"/>
        </w:pPr>
        <w:r w:rsidRPr="0094583B">
          <w:rPr>
            <w:noProof/>
            <w:color w:val="E84C22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E63B09" wp14:editId="4173BB3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810BA" w14:textId="77777777" w:rsidR="0094583B" w:rsidRDefault="0094583B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E63B09" id="Grupo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SO4pE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C8810BA" w14:textId="77777777" w:rsidR="0094583B" w:rsidRDefault="0094583B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B84D" w14:textId="77777777" w:rsidR="006474BA" w:rsidRDefault="006474BA" w:rsidP="004A7542">
      <w:pPr>
        <w:spacing w:after="0" w:line="240" w:lineRule="auto"/>
      </w:pPr>
      <w:r>
        <w:separator/>
      </w:r>
    </w:p>
  </w:footnote>
  <w:footnote w:type="continuationSeparator" w:id="0">
    <w:p w14:paraId="67E77CC9" w14:textId="77777777" w:rsidR="006474BA" w:rsidRDefault="006474BA" w:rsidP="004A7542">
      <w:pPr>
        <w:spacing w:after="0" w:line="240" w:lineRule="auto"/>
      </w:pPr>
      <w:r>
        <w:continuationSeparator/>
      </w:r>
    </w:p>
  </w:footnote>
  <w:footnote w:id="1">
    <w:p w14:paraId="6556123A" w14:textId="77777777" w:rsidR="00250A43" w:rsidRDefault="00250A43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18"/>
          <w:szCs w:val="16"/>
        </w:rPr>
        <w:footnoteRef/>
      </w:r>
      <w:r w:rsidRP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En el manuscrito/p</w:t>
      </w:r>
      <w:r w:rsidR="009A3769">
        <w:rPr>
          <w:sz w:val="16"/>
          <w:szCs w:val="16"/>
        </w:rPr>
        <w:t>ó</w:t>
      </w:r>
      <w:r w:rsidR="004C292A" w:rsidRPr="004C292A">
        <w:rPr>
          <w:sz w:val="16"/>
          <w:szCs w:val="16"/>
        </w:rPr>
        <w:t>ster es imperativo guardar el respeto al derecho a la intimidad, confidencialidad y autonomía de los participantes. Asimismo, se deberá mencionar el nombre de</w:t>
      </w:r>
      <w:r w:rsid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l</w:t>
      </w:r>
      <w:r w:rsidR="004C292A">
        <w:rPr>
          <w:sz w:val="16"/>
          <w:szCs w:val="16"/>
        </w:rPr>
        <w:t>a CCSS y de la unidad</w:t>
      </w:r>
      <w:r w:rsidR="004C292A" w:rsidRPr="004C292A">
        <w:rPr>
          <w:sz w:val="16"/>
          <w:szCs w:val="16"/>
        </w:rPr>
        <w:t>(es) en la(s) cual(es) se realizó la investigación</w:t>
      </w:r>
      <w:r w:rsidR="004C292A">
        <w:rPr>
          <w:sz w:val="16"/>
          <w:szCs w:val="16"/>
        </w:rPr>
        <w:t>, s</w:t>
      </w:r>
      <w:r w:rsidR="004C292A" w:rsidRPr="004C292A">
        <w:rPr>
          <w:sz w:val="16"/>
          <w:szCs w:val="16"/>
        </w:rPr>
        <w:t>alvo en caso en que los derechos mencionados</w:t>
      </w:r>
      <w:r w:rsidR="004C292A">
        <w:rPr>
          <w:sz w:val="16"/>
          <w:szCs w:val="16"/>
        </w:rPr>
        <w:t xml:space="preserve"> anteriormente</w:t>
      </w:r>
      <w:r w:rsidR="004C292A" w:rsidRPr="004C292A">
        <w:rPr>
          <w:sz w:val="16"/>
          <w:szCs w:val="16"/>
        </w:rPr>
        <w:t xml:space="preserve"> puedan verse comprometidos.</w:t>
      </w:r>
    </w:p>
    <w:p w14:paraId="32063A13" w14:textId="77777777" w:rsidR="0094583B" w:rsidRDefault="0094583B" w:rsidP="004C292A">
      <w:pPr>
        <w:pStyle w:val="Textonotapie"/>
        <w:jc w:val="both"/>
        <w:rPr>
          <w:sz w:val="16"/>
          <w:szCs w:val="16"/>
        </w:rPr>
      </w:pPr>
    </w:p>
    <w:p w14:paraId="33EEC02C" w14:textId="1AFCAC4C" w:rsidR="0094583B" w:rsidRPr="004C292A" w:rsidRDefault="0094583B" w:rsidP="004C292A">
      <w:pPr>
        <w:pStyle w:val="Textonotapie"/>
        <w:jc w:val="both"/>
        <w:rPr>
          <w:sz w:val="16"/>
          <w:szCs w:val="16"/>
          <w:lang w:val="es-CR"/>
        </w:rPr>
      </w:pPr>
      <w:r>
        <w:rPr>
          <w:sz w:val="16"/>
          <w:szCs w:val="16"/>
        </w:rPr>
        <w:t>Versión 0</w:t>
      </w:r>
      <w:r w:rsidR="00057E55">
        <w:rPr>
          <w:sz w:val="16"/>
          <w:szCs w:val="16"/>
        </w:rPr>
        <w:t>3</w:t>
      </w:r>
      <w:r>
        <w:rPr>
          <w:sz w:val="16"/>
          <w:szCs w:val="16"/>
        </w:rPr>
        <w:t xml:space="preserve"> de fecha </w:t>
      </w:r>
      <w:r w:rsidR="009A3769">
        <w:rPr>
          <w:sz w:val="16"/>
          <w:szCs w:val="16"/>
        </w:rPr>
        <w:t>1</w:t>
      </w:r>
      <w:r w:rsidR="005F6295">
        <w:rPr>
          <w:sz w:val="16"/>
          <w:szCs w:val="16"/>
        </w:rPr>
        <w:t>8</w:t>
      </w:r>
      <w:r w:rsidR="00321F33">
        <w:rPr>
          <w:sz w:val="16"/>
          <w:szCs w:val="16"/>
        </w:rPr>
        <w:t>/</w:t>
      </w:r>
      <w:r w:rsidR="00057E55">
        <w:rPr>
          <w:sz w:val="16"/>
          <w:szCs w:val="16"/>
        </w:rPr>
        <w:t>1</w:t>
      </w:r>
      <w:r w:rsidR="00321F33">
        <w:rPr>
          <w:sz w:val="16"/>
          <w:szCs w:val="16"/>
        </w:rPr>
        <w:t>0</w:t>
      </w:r>
      <w:r w:rsidR="009A3769">
        <w:rPr>
          <w:sz w:val="16"/>
          <w:szCs w:val="16"/>
        </w:rPr>
        <w:t>/202</w:t>
      </w:r>
      <w:r w:rsidR="00057E55">
        <w:rPr>
          <w:sz w:val="16"/>
          <w:szCs w:val="16"/>
        </w:rPr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4698" w14:textId="5948970B" w:rsidR="00787293" w:rsidRPr="00AC3B85" w:rsidRDefault="00AC3B85" w:rsidP="00787293">
    <w:pPr>
      <w:pStyle w:val="Encabezado"/>
      <w:pBdr>
        <w:bottom w:val="single" w:sz="12" w:space="11" w:color="E84C22" w:themeColor="accent1"/>
      </w:pBdr>
      <w:ind w:left="0"/>
      <w:rPr>
        <w:rFonts w:asciiTheme="majorHAnsi" w:hAnsiTheme="majorHAnsi"/>
        <w:sz w:val="28"/>
        <w:szCs w:val="28"/>
        <w:lang w:val="es-CR"/>
      </w:rPr>
    </w:pPr>
    <w:r w:rsidRPr="00787293">
      <w:rPr>
        <w:rFonts w:asciiTheme="majorHAnsi" w:hAnsiTheme="majorHAnsi"/>
        <w:b/>
        <w:bCs/>
        <w:sz w:val="28"/>
        <w:szCs w:val="28"/>
        <w:lang w:val="es-CR"/>
      </w:rPr>
      <w:t>REQUISITOS PARA SOLICITUD DE AUTORIZACIÓN DE PUBLICACIONES CIENTIFICAS EN LA</w:t>
    </w:r>
    <w:r w:rsidR="00661747">
      <w:rPr>
        <w:rFonts w:asciiTheme="majorHAnsi" w:hAnsiTheme="majorHAnsi"/>
        <w:b/>
        <w:bCs/>
        <w:sz w:val="28"/>
        <w:szCs w:val="28"/>
        <w:lang w:val="es-CR"/>
      </w:rPr>
      <w:t xml:space="preserve"> </w:t>
    </w:r>
    <w:r w:rsidRPr="00787293">
      <w:rPr>
        <w:rFonts w:asciiTheme="majorHAnsi" w:hAnsiTheme="majorHAnsi"/>
        <w:b/>
        <w:bCs/>
        <w:sz w:val="28"/>
        <w:szCs w:val="28"/>
        <w:lang w:val="es-CR"/>
      </w:rPr>
      <w:t>CCSS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6579D"/>
    <w:multiLevelType w:val="hybridMultilevel"/>
    <w:tmpl w:val="B0507D0E"/>
    <w:lvl w:ilvl="0" w:tplc="1D4EBEEA">
      <w:start w:val="1"/>
      <w:numFmt w:val="decimal"/>
      <w:lvlText w:val="%1.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47276">
      <w:start w:val="1"/>
      <w:numFmt w:val="bullet"/>
      <w:lvlText w:val="•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E9B0C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A2D72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66408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4C59B2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48D04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A295E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0010D2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B70B77"/>
    <w:multiLevelType w:val="hybridMultilevel"/>
    <w:tmpl w:val="20E443CC"/>
    <w:lvl w:ilvl="0" w:tplc="3E8AA2F0">
      <w:start w:val="4"/>
      <w:numFmt w:val="decimal"/>
      <w:lvlText w:val="%1.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0EFBA">
      <w:start w:val="1"/>
      <w:numFmt w:val="lowerLetter"/>
      <w:lvlText w:val="%2"/>
      <w:lvlJc w:val="left"/>
      <w:pPr>
        <w:ind w:left="18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8443D0">
      <w:start w:val="1"/>
      <w:numFmt w:val="lowerRoman"/>
      <w:lvlText w:val="%3"/>
      <w:lvlJc w:val="left"/>
      <w:pPr>
        <w:ind w:left="25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3E32B4">
      <w:start w:val="1"/>
      <w:numFmt w:val="decimal"/>
      <w:lvlText w:val="%4"/>
      <w:lvlJc w:val="left"/>
      <w:pPr>
        <w:ind w:left="32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A6CB6">
      <w:start w:val="1"/>
      <w:numFmt w:val="lowerLetter"/>
      <w:lvlText w:val="%5"/>
      <w:lvlJc w:val="left"/>
      <w:pPr>
        <w:ind w:left="39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E13AE">
      <w:start w:val="1"/>
      <w:numFmt w:val="lowerRoman"/>
      <w:lvlText w:val="%6"/>
      <w:lvlJc w:val="left"/>
      <w:pPr>
        <w:ind w:left="47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43946">
      <w:start w:val="1"/>
      <w:numFmt w:val="decimal"/>
      <w:lvlText w:val="%7"/>
      <w:lvlJc w:val="left"/>
      <w:pPr>
        <w:ind w:left="54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402D0">
      <w:start w:val="1"/>
      <w:numFmt w:val="lowerLetter"/>
      <w:lvlText w:val="%8"/>
      <w:lvlJc w:val="left"/>
      <w:pPr>
        <w:ind w:left="61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40F008">
      <w:start w:val="1"/>
      <w:numFmt w:val="lowerRoman"/>
      <w:lvlText w:val="%9"/>
      <w:lvlJc w:val="left"/>
      <w:pPr>
        <w:ind w:left="68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50306565">
    <w:abstractNumId w:val="18"/>
  </w:num>
  <w:num w:numId="2" w16cid:durableId="349794793">
    <w:abstractNumId w:val="19"/>
  </w:num>
  <w:num w:numId="3" w16cid:durableId="271790326">
    <w:abstractNumId w:val="11"/>
  </w:num>
  <w:num w:numId="4" w16cid:durableId="2061781930">
    <w:abstractNumId w:val="14"/>
  </w:num>
  <w:num w:numId="5" w16cid:durableId="604924508">
    <w:abstractNumId w:val="13"/>
  </w:num>
  <w:num w:numId="6" w16cid:durableId="1187405260">
    <w:abstractNumId w:val="17"/>
  </w:num>
  <w:num w:numId="7" w16cid:durableId="802578236">
    <w:abstractNumId w:val="15"/>
  </w:num>
  <w:num w:numId="8" w16cid:durableId="1968007285">
    <w:abstractNumId w:val="20"/>
  </w:num>
  <w:num w:numId="9" w16cid:durableId="2134132473">
    <w:abstractNumId w:val="9"/>
  </w:num>
  <w:num w:numId="10" w16cid:durableId="2091193565">
    <w:abstractNumId w:val="7"/>
  </w:num>
  <w:num w:numId="11" w16cid:durableId="799806950">
    <w:abstractNumId w:val="6"/>
  </w:num>
  <w:num w:numId="12" w16cid:durableId="1907303967">
    <w:abstractNumId w:val="5"/>
  </w:num>
  <w:num w:numId="13" w16cid:durableId="1967664712">
    <w:abstractNumId w:val="4"/>
  </w:num>
  <w:num w:numId="14" w16cid:durableId="1602645636">
    <w:abstractNumId w:val="8"/>
  </w:num>
  <w:num w:numId="15" w16cid:durableId="157506996">
    <w:abstractNumId w:val="3"/>
  </w:num>
  <w:num w:numId="16" w16cid:durableId="2029215820">
    <w:abstractNumId w:val="2"/>
  </w:num>
  <w:num w:numId="17" w16cid:durableId="1241015292">
    <w:abstractNumId w:val="1"/>
  </w:num>
  <w:num w:numId="18" w16cid:durableId="146167985">
    <w:abstractNumId w:val="0"/>
  </w:num>
  <w:num w:numId="19" w16cid:durableId="1447045433">
    <w:abstractNumId w:val="12"/>
  </w:num>
  <w:num w:numId="20" w16cid:durableId="29231137">
    <w:abstractNumId w:val="10"/>
  </w:num>
  <w:num w:numId="21" w16cid:durableId="1223105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3D"/>
    <w:rsid w:val="00011C73"/>
    <w:rsid w:val="00036190"/>
    <w:rsid w:val="00047EBB"/>
    <w:rsid w:val="00057E55"/>
    <w:rsid w:val="00067F98"/>
    <w:rsid w:val="000A3F57"/>
    <w:rsid w:val="000A54FB"/>
    <w:rsid w:val="000B7692"/>
    <w:rsid w:val="000E568C"/>
    <w:rsid w:val="000E63D3"/>
    <w:rsid w:val="000F138F"/>
    <w:rsid w:val="000F1A5E"/>
    <w:rsid w:val="000F6E61"/>
    <w:rsid w:val="0012326B"/>
    <w:rsid w:val="0012638F"/>
    <w:rsid w:val="00210152"/>
    <w:rsid w:val="00245863"/>
    <w:rsid w:val="002503E8"/>
    <w:rsid w:val="00250A43"/>
    <w:rsid w:val="002550A6"/>
    <w:rsid w:val="00266B88"/>
    <w:rsid w:val="00293B83"/>
    <w:rsid w:val="002D075C"/>
    <w:rsid w:val="00303D3C"/>
    <w:rsid w:val="003160AF"/>
    <w:rsid w:val="00321F33"/>
    <w:rsid w:val="00330771"/>
    <w:rsid w:val="00434C46"/>
    <w:rsid w:val="004A7542"/>
    <w:rsid w:val="004C292A"/>
    <w:rsid w:val="004F2261"/>
    <w:rsid w:val="0059680C"/>
    <w:rsid w:val="005C0304"/>
    <w:rsid w:val="005C737A"/>
    <w:rsid w:val="005E5FF0"/>
    <w:rsid w:val="005F3945"/>
    <w:rsid w:val="005F6295"/>
    <w:rsid w:val="00605818"/>
    <w:rsid w:val="00641167"/>
    <w:rsid w:val="006474BA"/>
    <w:rsid w:val="00661747"/>
    <w:rsid w:val="00663FB7"/>
    <w:rsid w:val="006A3CE7"/>
    <w:rsid w:val="006D659D"/>
    <w:rsid w:val="006F5435"/>
    <w:rsid w:val="006F5508"/>
    <w:rsid w:val="00703B9C"/>
    <w:rsid w:val="00713421"/>
    <w:rsid w:val="00714C1D"/>
    <w:rsid w:val="007676EB"/>
    <w:rsid w:val="00787293"/>
    <w:rsid w:val="0080486F"/>
    <w:rsid w:val="0081113D"/>
    <w:rsid w:val="00843D93"/>
    <w:rsid w:val="008901F5"/>
    <w:rsid w:val="009062BB"/>
    <w:rsid w:val="0090635C"/>
    <w:rsid w:val="009158BE"/>
    <w:rsid w:val="0093329F"/>
    <w:rsid w:val="0094583B"/>
    <w:rsid w:val="0099686C"/>
    <w:rsid w:val="009A3769"/>
    <w:rsid w:val="009A61FA"/>
    <w:rsid w:val="00A3497F"/>
    <w:rsid w:val="00A94472"/>
    <w:rsid w:val="00AC3B85"/>
    <w:rsid w:val="00AD6693"/>
    <w:rsid w:val="00AF397B"/>
    <w:rsid w:val="00AF3D2B"/>
    <w:rsid w:val="00B01A16"/>
    <w:rsid w:val="00B077D9"/>
    <w:rsid w:val="00B448CC"/>
    <w:rsid w:val="00B53D5D"/>
    <w:rsid w:val="00BA1C17"/>
    <w:rsid w:val="00BB647E"/>
    <w:rsid w:val="00C343F9"/>
    <w:rsid w:val="00C81B52"/>
    <w:rsid w:val="00CC1977"/>
    <w:rsid w:val="00CE229D"/>
    <w:rsid w:val="00D46DB6"/>
    <w:rsid w:val="00D738BD"/>
    <w:rsid w:val="00D765B7"/>
    <w:rsid w:val="00E162C7"/>
    <w:rsid w:val="00E85A61"/>
    <w:rsid w:val="00EC21D9"/>
    <w:rsid w:val="00ED4969"/>
    <w:rsid w:val="00EF10C1"/>
    <w:rsid w:val="00F0222B"/>
    <w:rsid w:val="00F26D80"/>
    <w:rsid w:val="00F61A03"/>
    <w:rsid w:val="00FC03C6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2D562"/>
  <w15:chartTrackingRefBased/>
  <w15:docId w15:val="{64E2A845-5D36-46C3-943B-88A18CA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05046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33E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33E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933E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933E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933E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933E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E84C22" w:themeColor="accent1"/>
        <w:left w:val="single" w:sz="12" w:space="4" w:color="E84C22" w:themeColor="accent1"/>
        <w:bottom w:val="single" w:sz="12" w:space="27" w:color="E84C22" w:themeColor="accent1"/>
        <w:right w:val="single" w:sz="12" w:space="4" w:color="E84C22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933E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933E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933E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933E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933E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933E00" w:themeColor="accent4" w:themeShade="80"/>
        <w:bottom w:val="single" w:sz="4" w:space="10" w:color="933E00" w:themeColor="accent4" w:themeShade="80"/>
      </w:pBdr>
      <w:spacing w:before="360" w:after="360"/>
      <w:ind w:left="864" w:right="864"/>
    </w:pPr>
    <w:rPr>
      <w:i/>
      <w:iCs/>
      <w:color w:val="933E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933E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933E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933E00" w:themeColor="accent4" w:themeShade="80"/>
        <w:left w:val="single" w:sz="2" w:space="10" w:color="933E00" w:themeColor="accent4" w:themeShade="80"/>
        <w:bottom w:val="single" w:sz="2" w:space="10" w:color="933E00" w:themeColor="accent4" w:themeShade="80"/>
        <w:right w:val="single" w:sz="2" w:space="10" w:color="933E00" w:themeColor="accent4" w:themeShade="80"/>
      </w:pBdr>
      <w:ind w:left="1152" w:right="1152"/>
    </w:pPr>
    <w:rPr>
      <w:rFonts w:eastAsiaTheme="minorEastAsia"/>
      <w:i/>
      <w:iCs/>
      <w:color w:val="933E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DB6"/>
    <w:rPr>
      <w:color w:val="CC99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inccss@ccss.sa.c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D8DC6A9BA3284814B896D9CC5A04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5EBE-67EC-44CB-BFB6-BABD23B5EED5}"/>
      </w:docPartPr>
      <w:docPartBody>
        <w:p w:rsidR="00410D25" w:rsidRDefault="00410D25">
          <w:pPr>
            <w:pStyle w:val="D8DC6A9BA3284814B896D9CC5A04EB3E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25"/>
    <w:rsid w:val="000A54FB"/>
    <w:rsid w:val="000F6E61"/>
    <w:rsid w:val="00266B88"/>
    <w:rsid w:val="00330771"/>
    <w:rsid w:val="00410D25"/>
    <w:rsid w:val="00681B9C"/>
    <w:rsid w:val="008C20F3"/>
    <w:rsid w:val="0093329F"/>
    <w:rsid w:val="00A3497F"/>
    <w:rsid w:val="00BB16D6"/>
    <w:rsid w:val="00C343F9"/>
    <w:rsid w:val="00CC1977"/>
    <w:rsid w:val="00F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</w:style>
  <w:style w:type="paragraph" w:customStyle="1" w:styleId="D8DC6A9BA3284814B896D9CC5A04EB3E">
    <w:name w:val="D8DC6A9BA3284814B896D9CC5A04E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autoriza?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43A28E-198D-4763-B20F-A2BCAAA85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</Template>
  <TotalTime>72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jevillalo</dc:creator>
  <cp:keywords>requisitos para autorización de publicaciones en la ccss</cp:keywords>
  <dc:description/>
  <cp:lastModifiedBy>Aderith Milena González Aguilar</cp:lastModifiedBy>
  <cp:revision>13</cp:revision>
  <cp:lastPrinted>2021-07-19T20:15:00Z</cp:lastPrinted>
  <dcterms:created xsi:type="dcterms:W3CDTF">2024-10-18T20:52:00Z</dcterms:created>
  <dcterms:modified xsi:type="dcterms:W3CDTF">2024-11-19T15:26:00Z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