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ambria" w:eastAsia="MS Gothic" w:hAnsi="Cambria" w:cs="Times New Roman"/>
          <w:sz w:val="72"/>
          <w:szCs w:val="72"/>
          <w:lang w:val="es-ES" w:eastAsia="es-ES"/>
        </w:rPr>
        <w:id w:val="-296995288"/>
        <w:docPartObj>
          <w:docPartGallery w:val="Cover Pages"/>
          <w:docPartUnique/>
        </w:docPartObj>
      </w:sdtPr>
      <w:sdtEndPr/>
      <w:sdtContent>
        <w:p w14:paraId="066EFD03" w14:textId="77777777" w:rsidR="004577A3" w:rsidRPr="004577A3" w:rsidRDefault="004577A3" w:rsidP="004577A3">
          <w:pPr>
            <w:spacing w:after="0" w:line="240" w:lineRule="auto"/>
            <w:rPr>
              <w:rFonts w:ascii="Cambria" w:eastAsia="MS Gothic" w:hAnsi="Cambria" w:cs="Times New Roman"/>
              <w:sz w:val="72"/>
              <w:szCs w:val="72"/>
              <w:lang w:eastAsia="es-CR"/>
            </w:rPr>
          </w:pPr>
          <w:r w:rsidRPr="004577A3">
            <w:rPr>
              <w:rFonts w:ascii="Calibri" w:eastAsia="MS Mincho" w:hAnsi="Calibri" w:cs="Arial"/>
              <w:noProof/>
              <w:lang w:eastAsia="es-C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005507D6" wp14:editId="591A5636">
                    <wp:simplePos x="0" y="0"/>
                    <wp:positionH relativeFrom="page">
                      <wp:posOffset>184062</wp:posOffset>
                    </wp:positionH>
                    <wp:positionV relativeFrom="topMargin">
                      <wp:posOffset>210207</wp:posOffset>
                    </wp:positionV>
                    <wp:extent cx="8159115" cy="1295400"/>
                    <wp:effectExtent l="5715" t="0" r="7620" b="0"/>
                    <wp:wrapNone/>
                    <wp:docPr id="5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59115" cy="129540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 w="9525">
                              <a:solidFill>
                                <a:srgbClr val="4F81BD">
                                  <a:lumMod val="100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<w:pict w14:anchorId="3623106A">
                  <v:rect id="Rectángulo 3" style="position:absolute;margin-left:14.5pt;margin-top:16.55pt;width:642.45pt;height:102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spid="_x0000_s1026" o:allowincell="f" strokecolor="#4f81bd" w14:anchorId="70A806C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">
                    <v:fill type="frame" o:title="" recolor="t" rotate="t" r:id="rId8"/>
                    <w10:wrap anchorx="page" anchory="margin"/>
                  </v:rect>
                </w:pict>
              </mc:Fallback>
            </mc:AlternateContent>
          </w:r>
        </w:p>
        <w:p w14:paraId="6AED0346" w14:textId="77777777" w:rsidR="004577A3" w:rsidRPr="004577A3" w:rsidRDefault="004577A3" w:rsidP="004577A3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eastAsia="MS Gothic" w:hAnsi="Arial" w:cs="Times New Roman"/>
              <w:sz w:val="24"/>
              <w:szCs w:val="20"/>
              <w:lang w:val="es-ES" w:eastAsia="es-ES"/>
            </w:rPr>
          </w:pPr>
        </w:p>
        <w:p w14:paraId="21A3948F" w14:textId="77777777" w:rsidR="004577A3" w:rsidRPr="004577A3" w:rsidRDefault="004577A3" w:rsidP="004577A3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eastAsia="Times New Roman" w:hAnsi="Arial" w:cs="Arial"/>
              <w:b/>
              <w:bCs/>
              <w:sz w:val="40"/>
              <w:szCs w:val="24"/>
              <w:lang w:val="es-ES_tradnl" w:eastAsia="es-ES"/>
            </w:rPr>
          </w:pPr>
        </w:p>
        <w:p w14:paraId="1B86FCCE" w14:textId="77777777" w:rsidR="004577A3" w:rsidRPr="004577A3" w:rsidRDefault="004577A3" w:rsidP="004577A3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eastAsia="Times New Roman" w:hAnsi="Arial" w:cs="Arial"/>
              <w:b/>
              <w:bCs/>
              <w:sz w:val="40"/>
              <w:szCs w:val="24"/>
              <w:lang w:val="es-ES_tradnl" w:eastAsia="es-ES"/>
            </w:rPr>
          </w:pPr>
        </w:p>
        <w:p w14:paraId="249D2FEC" w14:textId="67C1B8B4" w:rsidR="004577A3" w:rsidRPr="004577A3" w:rsidRDefault="004577A3" w:rsidP="004577A3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eastAsia="Times New Roman" w:hAnsi="Arial" w:cs="Arial"/>
              <w:b/>
              <w:bCs/>
              <w:sz w:val="40"/>
              <w:szCs w:val="24"/>
              <w:lang w:val="es-ES_tradnl" w:eastAsia="es-ES"/>
            </w:rPr>
          </w:pPr>
          <w:r w:rsidRPr="004577A3">
            <w:rPr>
              <w:rFonts w:ascii="Arial" w:eastAsia="Times New Roman" w:hAnsi="Arial" w:cs="Times New Roman"/>
              <w:noProof/>
              <w:sz w:val="32"/>
              <w:szCs w:val="20"/>
              <w:lang w:eastAsia="es-C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626A3BAB" wp14:editId="2080067C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4335"/>
                    <wp:effectExtent l="0" t="0" r="4445" b="0"/>
                    <wp:wrapNone/>
                    <wp:docPr id="3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43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<w:pict w14:anchorId="0191CE8D">
                  <v:rect id="Rectángulo 3" style="position:absolute;margin-left:0;margin-top:0;width:7.15pt;height:831.05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spid="_x0000_s1026" o:allowincell="f" strokecolor="#4f81bd" w14:anchorId="7B475D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">
                    <w10:wrap anchorx="margin" anchory="page"/>
                  </v:rect>
                </w:pict>
              </mc:Fallback>
            </mc:AlternateContent>
          </w:r>
          <w:r w:rsidRPr="004577A3">
            <w:rPr>
              <w:rFonts w:ascii="Arial" w:eastAsia="Times New Roman" w:hAnsi="Arial" w:cs="Times New Roman"/>
              <w:noProof/>
              <w:sz w:val="32"/>
              <w:szCs w:val="20"/>
              <w:lang w:eastAsia="es-C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6A858415" wp14:editId="1F290CF2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4335"/>
                    <wp:effectExtent l="0" t="0" r="4445" b="0"/>
                    <wp:wrapNone/>
                    <wp:docPr id="2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43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<w:pict w14:anchorId="0596CAA1">
                  <v:rect id="Rectángulo 2" style="position:absolute;margin-left:0;margin-top:0;width:7.15pt;height:831.05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spid="_x0000_s1026" o:allowincell="f" strokecolor="#4f81bd" w14:anchorId="113E7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">
                    <w10:wrap anchorx="margin" anchory="page"/>
                  </v:rect>
                </w:pict>
              </mc:Fallback>
            </mc:AlternateContent>
          </w:r>
          <w:r w:rsidRPr="004577A3">
            <w:rPr>
              <w:rFonts w:ascii="Arial" w:eastAsia="Times New Roman" w:hAnsi="Arial" w:cs="Arial"/>
              <w:b/>
              <w:bCs/>
              <w:sz w:val="40"/>
              <w:szCs w:val="24"/>
              <w:lang w:val="es-ES_tradnl" w:eastAsia="es-ES"/>
            </w:rPr>
            <w:t>TEMARIO I SEMESTRE 202</w:t>
          </w:r>
          <w:r w:rsidR="00684EF3">
            <w:rPr>
              <w:rFonts w:ascii="Arial" w:eastAsia="Times New Roman" w:hAnsi="Arial" w:cs="Arial"/>
              <w:b/>
              <w:bCs/>
              <w:sz w:val="40"/>
              <w:szCs w:val="24"/>
              <w:lang w:val="es-ES_tradnl" w:eastAsia="es-ES"/>
            </w:rPr>
            <w:t>6</w:t>
          </w:r>
        </w:p>
        <w:p w14:paraId="3D443658" w14:textId="77777777" w:rsidR="004577A3" w:rsidRPr="004577A3" w:rsidRDefault="004577A3" w:rsidP="004577A3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eastAsia="Times New Roman" w:hAnsi="Arial" w:cs="Arial"/>
              <w:b/>
              <w:bCs/>
              <w:sz w:val="40"/>
              <w:szCs w:val="24"/>
              <w:lang w:val="es-ES_tradnl" w:eastAsia="es-ES"/>
            </w:rPr>
          </w:pPr>
          <w:r w:rsidRPr="004577A3">
            <w:rPr>
              <w:rFonts w:ascii="Arial" w:eastAsia="Times New Roman" w:hAnsi="Arial" w:cs="Arial"/>
              <w:b/>
              <w:bCs/>
              <w:sz w:val="40"/>
              <w:szCs w:val="24"/>
              <w:lang w:val="es-ES_tradnl" w:eastAsia="es-ES"/>
            </w:rPr>
            <w:t>EXAMEN DE FARMACIA PARA LA ASIGNACIÓN DE CAMPOS DOCENTES PARA EL INTERNADO UNIVERSITARIO EN LA CCSS</w:t>
          </w:r>
        </w:p>
        <w:p w14:paraId="7CE59DFD" w14:textId="77777777" w:rsidR="004577A3" w:rsidRPr="004577A3" w:rsidRDefault="004577A3" w:rsidP="004577A3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eastAsia="Times New Roman" w:hAnsi="Arial" w:cs="Arial"/>
              <w:b/>
              <w:bCs/>
              <w:sz w:val="24"/>
              <w:szCs w:val="24"/>
              <w:lang w:val="es-ES_tradnl" w:eastAsia="es-ES"/>
            </w:rPr>
          </w:pPr>
        </w:p>
        <w:p w14:paraId="0FEAF2D1" w14:textId="77777777" w:rsidR="004577A3" w:rsidRPr="004577A3" w:rsidRDefault="004577A3" w:rsidP="004577A3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eastAsia="Times New Roman" w:hAnsi="Arial" w:cs="Arial"/>
              <w:b/>
              <w:bCs/>
              <w:sz w:val="24"/>
              <w:szCs w:val="24"/>
              <w:lang w:val="es-ES_tradnl" w:eastAsia="es-ES"/>
            </w:rPr>
          </w:pPr>
        </w:p>
        <w:p w14:paraId="4371F1CD" w14:textId="77777777" w:rsidR="004577A3" w:rsidRPr="004577A3" w:rsidRDefault="004577A3" w:rsidP="004577A3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eastAsia="Times New Roman" w:hAnsi="Arial" w:cs="Arial"/>
              <w:b/>
              <w:bCs/>
              <w:sz w:val="32"/>
              <w:szCs w:val="24"/>
              <w:lang w:val="es-ES_tradnl" w:eastAsia="es-ES"/>
            </w:rPr>
          </w:pPr>
          <w:r w:rsidRPr="004577A3">
            <w:rPr>
              <w:rFonts w:ascii="Arial" w:eastAsia="Times New Roman" w:hAnsi="Arial" w:cs="Arial"/>
              <w:b/>
              <w:bCs/>
              <w:sz w:val="32"/>
              <w:szCs w:val="24"/>
              <w:lang w:val="es-ES_tradnl" w:eastAsia="es-ES"/>
            </w:rPr>
            <w:t>GUÍA DE OBJETIVOS POR ÁREAS DE ESTUDIO</w:t>
          </w:r>
        </w:p>
        <w:p w14:paraId="05560FF5" w14:textId="77777777" w:rsidR="004577A3" w:rsidRPr="004577A3" w:rsidRDefault="004577A3" w:rsidP="004577A3">
          <w:pPr>
            <w:spacing w:after="0" w:line="240" w:lineRule="auto"/>
            <w:rPr>
              <w:rFonts w:ascii="Cambria" w:eastAsia="MS Gothic" w:hAnsi="Cambria" w:cs="Times New Roman"/>
              <w:sz w:val="36"/>
              <w:szCs w:val="36"/>
              <w:lang w:eastAsia="es-CR"/>
            </w:rPr>
          </w:pPr>
        </w:p>
        <w:p w14:paraId="51AECC3F" w14:textId="77777777" w:rsidR="004577A3" w:rsidRPr="004577A3" w:rsidRDefault="004577A3" w:rsidP="004577A3">
          <w:pPr>
            <w:spacing w:after="0" w:line="240" w:lineRule="auto"/>
            <w:rPr>
              <w:rFonts w:ascii="Cambria" w:eastAsia="MS Gothic" w:hAnsi="Cambria" w:cs="Times New Roman"/>
              <w:sz w:val="36"/>
              <w:szCs w:val="36"/>
              <w:lang w:eastAsia="es-CR"/>
            </w:rPr>
          </w:pPr>
        </w:p>
        <w:p w14:paraId="39DE671A" w14:textId="77777777" w:rsidR="004577A3" w:rsidRPr="004577A3" w:rsidRDefault="004577A3" w:rsidP="004577A3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eastAsia="Times New Roman" w:hAnsi="Arial" w:cs="Times New Roman"/>
              <w:sz w:val="24"/>
              <w:szCs w:val="20"/>
              <w:lang w:val="es-ES" w:eastAsia="es-ES"/>
            </w:rPr>
          </w:pPr>
        </w:p>
        <w:p w14:paraId="24261E99" w14:textId="77777777" w:rsidR="004577A3" w:rsidRPr="004577A3" w:rsidRDefault="004577A3" w:rsidP="004577A3">
          <w:pPr>
            <w:spacing w:after="0" w:line="240" w:lineRule="auto"/>
            <w:jc w:val="both"/>
            <w:rPr>
              <w:rFonts w:ascii="Cambria" w:eastAsia="MS Gothic" w:hAnsi="Cambria" w:cs="Times New Roman"/>
              <w:sz w:val="72"/>
              <w:szCs w:val="72"/>
              <w:lang w:eastAsia="es-CR"/>
            </w:rPr>
          </w:pPr>
          <w:r w:rsidRPr="004577A3">
            <w:rPr>
              <w:rFonts w:ascii="Arial" w:eastAsia="Times New Roman" w:hAnsi="Arial" w:cs="Arial"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63360" behindDoc="1" locked="0" layoutInCell="1" allowOverlap="1" wp14:anchorId="04E2684C" wp14:editId="7CC7F0EA">
                <wp:simplePos x="0" y="0"/>
                <wp:positionH relativeFrom="column">
                  <wp:posOffset>3691890</wp:posOffset>
                </wp:positionH>
                <wp:positionV relativeFrom="paragraph">
                  <wp:posOffset>66040</wp:posOffset>
                </wp:positionV>
                <wp:extent cx="2676525" cy="2735580"/>
                <wp:effectExtent l="0" t="0" r="9525" b="7620"/>
                <wp:wrapTight wrapText="bothSides">
                  <wp:wrapPolygon edited="0">
                    <wp:start x="0" y="0"/>
                    <wp:lineTo x="0" y="21510"/>
                    <wp:lineTo x="21523" y="21510"/>
                    <wp:lineTo x="21523" y="0"/>
                    <wp:lineTo x="0" y="0"/>
                  </wp:wrapPolygon>
                </wp:wrapTight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6525" cy="2735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577A3">
            <w:rPr>
              <w:rFonts w:ascii="Arial" w:eastAsia="Times New Roman" w:hAnsi="Arial" w:cs="Times New Roman"/>
              <w:noProof/>
              <w:sz w:val="24"/>
              <w:szCs w:val="20"/>
              <w:lang w:eastAsia="es-C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1D7241E3" wp14:editId="4356652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59115" cy="1216660"/>
                    <wp:effectExtent l="5715" t="0" r="7620" b="2540"/>
                    <wp:wrapNone/>
                    <wp:docPr id="1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59115" cy="121666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 w="9525">
                              <a:solidFill>
                                <a:srgbClr val="4F81BD">
                                  <a:lumMod val="100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<w:pict w14:anchorId="0A514536">
                  <v:rect id="Rectángulo 2" style="position:absolute;margin-left:0;margin-top:0;width:642.45pt;height:95.8pt;z-index:251659264;visibility:visible;mso-wrap-style:square;mso-width-percent:105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0;mso-width-relative:page;mso-height-relative:top-margin-area;v-text-anchor:top" o:spid="_x0000_s1026" o:allowincell="f" strokecolor="#4f81bd" w14:anchorId="0F5901C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">
                    <v:fill type="frame" o:title="" recolor="t" rotate="t" r:id="rId8"/>
                    <w10:wrap anchorx="page" anchory="page"/>
                  </v:rect>
                </w:pict>
              </mc:Fallback>
            </mc:AlternateContent>
          </w:r>
          <w:r w:rsidRPr="004577A3">
            <w:rPr>
              <w:rFonts w:ascii="Cambria" w:eastAsia="MS Gothic" w:hAnsi="Cambria" w:cs="Times New Roman"/>
              <w:sz w:val="72"/>
              <w:szCs w:val="72"/>
              <w:lang w:eastAsia="es-CR"/>
            </w:rPr>
            <w:br w:type="page"/>
          </w:r>
        </w:p>
      </w:sdtContent>
    </w:sdt>
    <w:p w14:paraId="6570985D" w14:textId="77777777" w:rsidR="004577A3" w:rsidRPr="004577A3" w:rsidRDefault="004577A3" w:rsidP="004577A3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  <w:lang w:val="es-ES_tradnl" w:eastAsia="es-ES"/>
        </w:rPr>
        <w:sectPr w:rsidR="004577A3" w:rsidRPr="004577A3" w:rsidSect="00737335">
          <w:footerReference w:type="even" r:id="rId10"/>
          <w:footerReference w:type="default" r:id="rId11"/>
          <w:pgSz w:w="12240" w:h="15840"/>
          <w:pgMar w:top="1134" w:right="1134" w:bottom="1134" w:left="1134" w:header="720" w:footer="720" w:gutter="0"/>
          <w:pgNumType w:start="0"/>
          <w:cols w:space="60"/>
          <w:noEndnote/>
          <w:titlePg/>
          <w:docGrid w:linePitch="272"/>
        </w:sectPr>
      </w:pPr>
    </w:p>
    <w:sdt>
      <w:sdtPr>
        <w:rPr>
          <w:rFonts w:ascii="Arial" w:eastAsia="Times New Roman" w:hAnsi="Arial" w:cs="Times New Roman"/>
          <w:sz w:val="24"/>
          <w:szCs w:val="20"/>
          <w:lang w:val="es-ES" w:eastAsia="es-ES"/>
        </w:rPr>
        <w:id w:val="1498075644"/>
        <w:docPartObj>
          <w:docPartGallery w:val="Table of Contents"/>
          <w:docPartUnique/>
        </w:docPartObj>
      </w:sdtPr>
      <w:sdtEndPr>
        <w:rPr>
          <w:b/>
          <w:bCs/>
          <w:szCs w:val="24"/>
        </w:rPr>
      </w:sdtEndPr>
      <w:sdtContent>
        <w:p w14:paraId="2B921E40" w14:textId="77777777" w:rsidR="004577A3" w:rsidRPr="004577A3" w:rsidRDefault="004577A3" w:rsidP="004577A3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val="es-ES" w:eastAsia="es-ES"/>
            </w:rPr>
          </w:pPr>
          <w:r w:rsidRPr="004577A3">
            <w:rPr>
              <w:rFonts w:ascii="Arial" w:eastAsia="Times New Roman" w:hAnsi="Arial" w:cs="Times New Roman"/>
              <w:sz w:val="24"/>
              <w:szCs w:val="20"/>
              <w:lang w:val="es-ES" w:eastAsia="es-ES"/>
            </w:rPr>
            <w:t>Contenido</w:t>
          </w:r>
        </w:p>
        <w:p w14:paraId="1F9F3766" w14:textId="77777777" w:rsidR="004577A3" w:rsidRPr="004577A3" w:rsidRDefault="004577A3" w:rsidP="004577A3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val="es-ES" w:eastAsia="es-ES"/>
            </w:rPr>
          </w:pPr>
        </w:p>
        <w:p w14:paraId="3A1CF5BC" w14:textId="2B170F60" w:rsidR="004577A3" w:rsidRPr="004577A3" w:rsidRDefault="004577A3" w:rsidP="004577A3">
          <w:pPr>
            <w:widowControl w:val="0"/>
            <w:tabs>
              <w:tab w:val="right" w:pos="9962"/>
            </w:tabs>
            <w:autoSpaceDE w:val="0"/>
            <w:autoSpaceDN w:val="0"/>
            <w:adjustRightInd w:val="0"/>
            <w:spacing w:after="100" w:line="240" w:lineRule="auto"/>
            <w:jc w:val="both"/>
            <w:rPr>
              <w:rFonts w:ascii="Calibri" w:eastAsia="MS Mincho" w:hAnsi="Calibri" w:cs="Arial"/>
              <w:noProof/>
              <w:lang w:eastAsia="es-CR"/>
            </w:rPr>
          </w:pPr>
          <w:r w:rsidRPr="004577A3">
            <w:rPr>
              <w:rFonts w:ascii="Arial" w:eastAsia="Times New Roman" w:hAnsi="Arial" w:cs="Times New Roman"/>
              <w:sz w:val="24"/>
              <w:szCs w:val="20"/>
              <w:lang w:val="es-ES" w:eastAsia="es-ES"/>
            </w:rPr>
            <w:fldChar w:fldCharType="begin"/>
          </w:r>
          <w:r w:rsidRPr="004577A3">
            <w:rPr>
              <w:rFonts w:ascii="Arial" w:eastAsia="Times New Roman" w:hAnsi="Arial" w:cs="Times New Roman"/>
              <w:sz w:val="24"/>
              <w:szCs w:val="20"/>
              <w:lang w:val="es-ES" w:eastAsia="es-ES"/>
            </w:rPr>
            <w:instrText xml:space="preserve"> TOC \o "1-3" \h \z \u </w:instrText>
          </w:r>
          <w:r w:rsidRPr="004577A3">
            <w:rPr>
              <w:rFonts w:ascii="Arial" w:eastAsia="Times New Roman" w:hAnsi="Arial" w:cs="Times New Roman"/>
              <w:sz w:val="24"/>
              <w:szCs w:val="20"/>
              <w:lang w:val="es-ES" w:eastAsia="es-ES"/>
            </w:rPr>
            <w:fldChar w:fldCharType="separate"/>
          </w:r>
          <w:hyperlink w:anchor="_Toc98999269" w:history="1">
            <w:r w:rsidRPr="004577A3">
              <w:rPr>
                <w:rFonts w:ascii="Arial" w:eastAsia="Times New Roman" w:hAnsi="Arial" w:cs="Times New Roman"/>
                <w:noProof/>
                <w:color w:val="0000FF"/>
                <w:sz w:val="24"/>
                <w:szCs w:val="20"/>
                <w:u w:val="single"/>
                <w:lang w:val="es-ES_tradnl" w:eastAsia="es-ES"/>
              </w:rPr>
              <w:t>ÁREA DE QUÍMICA MEDICINAL</w:t>
            </w:r>
            <w:r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tab/>
            </w:r>
            <w:r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begin"/>
            </w:r>
            <w:r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instrText xml:space="preserve"> PAGEREF _Toc98999269 \h </w:instrText>
            </w:r>
            <w:r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</w:r>
            <w:r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separate"/>
            </w:r>
            <w:r w:rsidR="00AA693C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t>1</w:t>
            </w:r>
            <w:r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end"/>
            </w:r>
          </w:hyperlink>
        </w:p>
        <w:p w14:paraId="040BF130" w14:textId="3F28431D" w:rsidR="004577A3" w:rsidRPr="004577A3" w:rsidRDefault="008C1D84" w:rsidP="004577A3">
          <w:pPr>
            <w:widowControl w:val="0"/>
            <w:tabs>
              <w:tab w:val="right" w:pos="9962"/>
            </w:tabs>
            <w:autoSpaceDE w:val="0"/>
            <w:autoSpaceDN w:val="0"/>
            <w:adjustRightInd w:val="0"/>
            <w:spacing w:after="100" w:line="240" w:lineRule="auto"/>
            <w:jc w:val="both"/>
            <w:rPr>
              <w:rFonts w:ascii="Calibri" w:eastAsia="MS Mincho" w:hAnsi="Calibri" w:cs="Arial"/>
              <w:noProof/>
              <w:lang w:eastAsia="es-CR"/>
            </w:rPr>
          </w:pPr>
          <w:hyperlink w:anchor="_Toc98999270" w:history="1">
            <w:r w:rsidR="004577A3" w:rsidRPr="004577A3">
              <w:rPr>
                <w:rFonts w:ascii="Arial" w:eastAsia="Times New Roman" w:hAnsi="Arial" w:cs="Times New Roman"/>
                <w:noProof/>
                <w:color w:val="0000FF"/>
                <w:sz w:val="24"/>
                <w:szCs w:val="20"/>
                <w:u w:val="single"/>
                <w:lang w:val="es-ES_tradnl" w:eastAsia="es-ES"/>
              </w:rPr>
              <w:t>ÁREA DE BIOFARMACIA Y FARMACOCINÉTICA</w: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tab/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begin"/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instrText xml:space="preserve"> PAGEREF _Toc98999270 \h </w:instrTex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separate"/>
            </w:r>
            <w:r w:rsidR="00AA693C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t>1</w: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end"/>
            </w:r>
          </w:hyperlink>
        </w:p>
        <w:p w14:paraId="59306147" w14:textId="4C300A28" w:rsidR="004577A3" w:rsidRPr="004577A3" w:rsidRDefault="008C1D84" w:rsidP="004577A3">
          <w:pPr>
            <w:widowControl w:val="0"/>
            <w:tabs>
              <w:tab w:val="right" w:pos="9962"/>
            </w:tabs>
            <w:autoSpaceDE w:val="0"/>
            <w:autoSpaceDN w:val="0"/>
            <w:adjustRightInd w:val="0"/>
            <w:spacing w:after="100" w:line="240" w:lineRule="auto"/>
            <w:jc w:val="both"/>
            <w:rPr>
              <w:rFonts w:ascii="Calibri" w:eastAsia="MS Mincho" w:hAnsi="Calibri" w:cs="Arial"/>
              <w:noProof/>
              <w:lang w:eastAsia="es-CR"/>
            </w:rPr>
          </w:pPr>
          <w:hyperlink w:anchor="_Toc98999271" w:history="1">
            <w:r w:rsidR="004577A3" w:rsidRPr="004577A3">
              <w:rPr>
                <w:rFonts w:ascii="Arial" w:eastAsia="Times New Roman" w:hAnsi="Arial" w:cs="Times New Roman"/>
                <w:noProof/>
                <w:color w:val="0000FF"/>
                <w:sz w:val="24"/>
                <w:szCs w:val="20"/>
                <w:u w:val="single"/>
                <w:lang w:val="es-ES_tradnl" w:eastAsia="es-ES"/>
              </w:rPr>
              <w:t>ÁREA DE MICROBIOLOGÍA CLÍNICA Y TERAPÉUTICA RELACIONADA</w: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tab/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begin"/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instrText xml:space="preserve"> PAGEREF _Toc98999271 \h </w:instrTex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separate"/>
            </w:r>
            <w:r w:rsidR="00AA693C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t>2</w: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end"/>
            </w:r>
          </w:hyperlink>
        </w:p>
        <w:p w14:paraId="3010CC64" w14:textId="7D4B329A" w:rsidR="004577A3" w:rsidRPr="004577A3" w:rsidRDefault="008C1D84" w:rsidP="004577A3">
          <w:pPr>
            <w:widowControl w:val="0"/>
            <w:tabs>
              <w:tab w:val="right" w:pos="9962"/>
            </w:tabs>
            <w:autoSpaceDE w:val="0"/>
            <w:autoSpaceDN w:val="0"/>
            <w:adjustRightInd w:val="0"/>
            <w:spacing w:after="100" w:line="240" w:lineRule="auto"/>
            <w:jc w:val="both"/>
            <w:rPr>
              <w:rFonts w:ascii="Calibri" w:eastAsia="MS Mincho" w:hAnsi="Calibri" w:cs="Arial"/>
              <w:noProof/>
              <w:lang w:eastAsia="es-CR"/>
            </w:rPr>
          </w:pPr>
          <w:hyperlink w:anchor="_Toc98999272" w:history="1">
            <w:r w:rsidR="004577A3" w:rsidRPr="004577A3">
              <w:rPr>
                <w:rFonts w:ascii="Arial" w:eastAsia="Times New Roman" w:hAnsi="Arial" w:cs="Times New Roman"/>
                <w:noProof/>
                <w:color w:val="0000FF"/>
                <w:sz w:val="24"/>
                <w:szCs w:val="20"/>
                <w:u w:val="single"/>
                <w:lang w:val="es-ES_tradnl" w:eastAsia="es-ES"/>
              </w:rPr>
              <w:t>ÁREA DE FARMACOLOGÍA</w: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tab/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begin"/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instrText xml:space="preserve"> PAGEREF _Toc98999272 \h </w:instrTex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separate"/>
            </w:r>
            <w:r w:rsidR="00AA693C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t>4</w: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end"/>
            </w:r>
          </w:hyperlink>
        </w:p>
        <w:p w14:paraId="0F7DEBE0" w14:textId="026DBCE6" w:rsidR="004577A3" w:rsidRPr="004577A3" w:rsidRDefault="008C1D84" w:rsidP="004577A3">
          <w:pPr>
            <w:widowControl w:val="0"/>
            <w:tabs>
              <w:tab w:val="right" w:pos="9962"/>
            </w:tabs>
            <w:autoSpaceDE w:val="0"/>
            <w:autoSpaceDN w:val="0"/>
            <w:adjustRightInd w:val="0"/>
            <w:spacing w:after="100" w:line="240" w:lineRule="auto"/>
            <w:jc w:val="both"/>
            <w:rPr>
              <w:rFonts w:ascii="Calibri" w:eastAsia="MS Mincho" w:hAnsi="Calibri" w:cs="Arial"/>
              <w:noProof/>
              <w:lang w:eastAsia="es-CR"/>
            </w:rPr>
          </w:pPr>
          <w:hyperlink w:anchor="_Toc98999273" w:history="1">
            <w:r w:rsidR="004577A3" w:rsidRPr="004577A3">
              <w:rPr>
                <w:rFonts w:ascii="Arial" w:eastAsia="Times New Roman" w:hAnsi="Arial" w:cs="Times New Roman"/>
                <w:noProof/>
                <w:color w:val="0000FF"/>
                <w:sz w:val="24"/>
                <w:szCs w:val="20"/>
                <w:u w:val="single"/>
                <w:lang w:val="es-ES_tradnl" w:eastAsia="es-ES"/>
              </w:rPr>
              <w:t>ÁREA DE FISIOPATOLOGÍA Y FARMACOTERAPÉUTICA</w: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tab/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begin"/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instrText xml:space="preserve"> PAGEREF _Toc98999273 \h </w:instrTex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separate"/>
            </w:r>
            <w:r w:rsidR="00AA693C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t>6</w: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end"/>
            </w:r>
          </w:hyperlink>
        </w:p>
        <w:p w14:paraId="6CCEB827" w14:textId="2D9547EA" w:rsidR="004577A3" w:rsidRPr="004577A3" w:rsidRDefault="008C1D84" w:rsidP="004577A3">
          <w:pPr>
            <w:widowControl w:val="0"/>
            <w:tabs>
              <w:tab w:val="right" w:pos="9962"/>
            </w:tabs>
            <w:autoSpaceDE w:val="0"/>
            <w:autoSpaceDN w:val="0"/>
            <w:adjustRightInd w:val="0"/>
            <w:spacing w:after="100" w:line="240" w:lineRule="auto"/>
            <w:jc w:val="both"/>
            <w:rPr>
              <w:rFonts w:ascii="Calibri" w:eastAsia="MS Mincho" w:hAnsi="Calibri" w:cs="Arial"/>
              <w:noProof/>
              <w:lang w:eastAsia="es-CR"/>
            </w:rPr>
          </w:pPr>
          <w:hyperlink w:anchor="_Toc98999274" w:history="1">
            <w:r w:rsidR="004577A3" w:rsidRPr="004577A3">
              <w:rPr>
                <w:rFonts w:ascii="Arial" w:eastAsia="Times New Roman" w:hAnsi="Arial" w:cs="Times New Roman"/>
                <w:noProof/>
                <w:color w:val="0000FF"/>
                <w:sz w:val="24"/>
                <w:szCs w:val="20"/>
                <w:u w:val="single"/>
                <w:lang w:val="es-ES_tradnl" w:eastAsia="es-ES"/>
              </w:rPr>
              <w:t>ÁREA DE TOXICOLOGÍA</w: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tab/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begin"/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instrText xml:space="preserve"> PAGEREF _Toc98999274 \h </w:instrTex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separate"/>
            </w:r>
            <w:r w:rsidR="00AA693C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t>8</w: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end"/>
            </w:r>
          </w:hyperlink>
        </w:p>
        <w:p w14:paraId="517BB0D2" w14:textId="10899C2A" w:rsidR="004577A3" w:rsidRPr="004577A3" w:rsidRDefault="008C1D84" w:rsidP="004577A3">
          <w:pPr>
            <w:widowControl w:val="0"/>
            <w:tabs>
              <w:tab w:val="right" w:pos="9962"/>
            </w:tabs>
            <w:autoSpaceDE w:val="0"/>
            <w:autoSpaceDN w:val="0"/>
            <w:adjustRightInd w:val="0"/>
            <w:spacing w:after="100" w:line="240" w:lineRule="auto"/>
            <w:jc w:val="both"/>
            <w:rPr>
              <w:rFonts w:ascii="Calibri" w:eastAsia="MS Mincho" w:hAnsi="Calibri" w:cs="Arial"/>
              <w:noProof/>
              <w:lang w:eastAsia="es-CR"/>
            </w:rPr>
          </w:pPr>
          <w:hyperlink w:anchor="_Toc98999275" w:history="1">
            <w:r w:rsidR="004577A3" w:rsidRPr="004577A3">
              <w:rPr>
                <w:rFonts w:ascii="Arial" w:eastAsia="Times New Roman" w:hAnsi="Arial" w:cs="Times New Roman"/>
                <w:noProof/>
                <w:color w:val="0000FF"/>
                <w:sz w:val="24"/>
                <w:szCs w:val="20"/>
                <w:u w:val="single"/>
                <w:lang w:val="es-ES_tradnl" w:eastAsia="es-ES"/>
              </w:rPr>
              <w:t>ÁREA DE FARMACOTECNIA</w: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tab/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begin"/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instrText xml:space="preserve"> PAGEREF _Toc98999275 \h </w:instrTex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separate"/>
            </w:r>
            <w:r w:rsidR="00AA693C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t>9</w: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end"/>
            </w:r>
          </w:hyperlink>
        </w:p>
        <w:p w14:paraId="113B3D7C" w14:textId="3A26098A" w:rsidR="004577A3" w:rsidRPr="004577A3" w:rsidRDefault="008C1D84" w:rsidP="004577A3">
          <w:pPr>
            <w:widowControl w:val="0"/>
            <w:tabs>
              <w:tab w:val="right" w:pos="9962"/>
            </w:tabs>
            <w:autoSpaceDE w:val="0"/>
            <w:autoSpaceDN w:val="0"/>
            <w:adjustRightInd w:val="0"/>
            <w:spacing w:after="100" w:line="240" w:lineRule="auto"/>
            <w:jc w:val="both"/>
            <w:rPr>
              <w:rFonts w:ascii="Calibri" w:eastAsia="MS Mincho" w:hAnsi="Calibri" w:cs="Arial"/>
              <w:noProof/>
              <w:lang w:eastAsia="es-CR"/>
            </w:rPr>
          </w:pPr>
          <w:hyperlink w:anchor="_Toc98999276" w:history="1">
            <w:r w:rsidR="004577A3" w:rsidRPr="004577A3">
              <w:rPr>
                <w:rFonts w:ascii="Arial" w:eastAsia="Times New Roman" w:hAnsi="Arial" w:cs="Times New Roman"/>
                <w:noProof/>
                <w:color w:val="0000FF"/>
                <w:sz w:val="24"/>
                <w:szCs w:val="20"/>
                <w:u w:val="single"/>
                <w:lang w:val="es-ES_tradnl" w:eastAsia="es-ES"/>
              </w:rPr>
              <w:t>ÁREA DE LEGISLACIÓN</w: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tab/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begin"/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instrText xml:space="preserve"> PAGEREF _Toc98999276 \h </w:instrTex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separate"/>
            </w:r>
            <w:r w:rsidR="00AA693C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t>9</w: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end"/>
            </w:r>
          </w:hyperlink>
        </w:p>
        <w:p w14:paraId="28B285AE" w14:textId="63904244" w:rsidR="004577A3" w:rsidRPr="004577A3" w:rsidRDefault="008C1D84" w:rsidP="004577A3">
          <w:pPr>
            <w:widowControl w:val="0"/>
            <w:tabs>
              <w:tab w:val="right" w:pos="9962"/>
            </w:tabs>
            <w:autoSpaceDE w:val="0"/>
            <w:autoSpaceDN w:val="0"/>
            <w:adjustRightInd w:val="0"/>
            <w:spacing w:after="100" w:line="240" w:lineRule="auto"/>
            <w:jc w:val="both"/>
            <w:rPr>
              <w:rFonts w:ascii="Calibri" w:eastAsia="MS Mincho" w:hAnsi="Calibri" w:cs="Arial"/>
              <w:noProof/>
              <w:lang w:eastAsia="es-CR"/>
            </w:rPr>
          </w:pPr>
          <w:hyperlink w:anchor="_Toc98999277" w:history="1">
            <w:r w:rsidR="004577A3" w:rsidRPr="004577A3">
              <w:rPr>
                <w:rFonts w:ascii="Arial" w:eastAsia="Times New Roman" w:hAnsi="Arial" w:cs="Times New Roman"/>
                <w:noProof/>
                <w:color w:val="0000FF"/>
                <w:sz w:val="24"/>
                <w:szCs w:val="20"/>
                <w:u w:val="single"/>
                <w:lang w:val="es-ES_tradnl" w:eastAsia="es-ES"/>
              </w:rPr>
              <w:t>ÁREA DE PRÁCTICA FARMACÉUTICA CLÍNICA</w: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tab/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begin"/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instrText xml:space="preserve"> PAGEREF _Toc98999277 \h </w:instrTex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separate"/>
            </w:r>
            <w:r w:rsidR="00AA693C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t>10</w: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end"/>
            </w:r>
          </w:hyperlink>
        </w:p>
        <w:p w14:paraId="63BF3090" w14:textId="4B6CBDF9" w:rsidR="004577A3" w:rsidRDefault="008C1D84" w:rsidP="004577A3">
          <w:pPr>
            <w:widowControl w:val="0"/>
            <w:tabs>
              <w:tab w:val="right" w:pos="9962"/>
            </w:tabs>
            <w:autoSpaceDE w:val="0"/>
            <w:autoSpaceDN w:val="0"/>
            <w:adjustRightInd w:val="0"/>
            <w:spacing w:after="100" w:line="240" w:lineRule="auto"/>
            <w:jc w:val="both"/>
          </w:pPr>
          <w:hyperlink w:anchor="_Toc98999278" w:history="1">
            <w:r w:rsidR="004577A3" w:rsidRPr="004577A3">
              <w:rPr>
                <w:rFonts w:ascii="Arial" w:eastAsia="Times New Roman" w:hAnsi="Arial" w:cs="Times New Roman"/>
                <w:noProof/>
                <w:color w:val="0000FF"/>
                <w:sz w:val="24"/>
                <w:szCs w:val="20"/>
                <w:u w:val="single"/>
                <w:lang w:val="es-ES_tradnl" w:eastAsia="es-ES"/>
              </w:rPr>
              <w:t>ÁREA DE CONTROL DE CALIDAD DE MEDICAMENTOS</w: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tab/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begin"/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instrText xml:space="preserve"> PAGEREF _Toc98999278 \h </w:instrTex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separate"/>
            </w:r>
            <w:r w:rsidR="00AA693C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t>10</w: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end"/>
            </w:r>
          </w:hyperlink>
        </w:p>
        <w:p w14:paraId="64131553" w14:textId="2E764F7C" w:rsidR="00B163AB" w:rsidRPr="00B163AB" w:rsidRDefault="008C1D84" w:rsidP="004577A3">
          <w:pPr>
            <w:widowControl w:val="0"/>
            <w:tabs>
              <w:tab w:val="right" w:pos="9962"/>
            </w:tabs>
            <w:autoSpaceDE w:val="0"/>
            <w:autoSpaceDN w:val="0"/>
            <w:adjustRightInd w:val="0"/>
            <w:spacing w:after="100" w:line="240" w:lineRule="auto"/>
            <w:jc w:val="both"/>
          </w:pPr>
          <w:hyperlink w:anchor="_Toc98999278" w:history="1">
            <w:r w:rsidR="00B163AB" w:rsidRPr="004577A3">
              <w:rPr>
                <w:rFonts w:ascii="Arial" w:eastAsia="Times New Roman" w:hAnsi="Arial" w:cs="Times New Roman"/>
                <w:noProof/>
                <w:color w:val="0000FF"/>
                <w:sz w:val="24"/>
                <w:szCs w:val="20"/>
                <w:u w:val="single"/>
                <w:lang w:val="es-ES_tradnl" w:eastAsia="es-ES"/>
              </w:rPr>
              <w:t xml:space="preserve">ÁREA DE </w:t>
            </w:r>
            <w:r w:rsidR="00B163AB">
              <w:rPr>
                <w:rFonts w:ascii="Arial" w:eastAsia="Times New Roman" w:hAnsi="Arial" w:cs="Times New Roman"/>
                <w:noProof/>
                <w:color w:val="0000FF"/>
                <w:sz w:val="24"/>
                <w:szCs w:val="20"/>
                <w:u w:val="single"/>
                <w:lang w:val="es-ES_tradnl" w:eastAsia="es-ES"/>
              </w:rPr>
              <w:t>ÉTICA FARMACÉITICA</w:t>
            </w:r>
            <w:r w:rsidR="00B163AB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tab/>
            </w:r>
            <w:r w:rsidR="00B163AB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begin"/>
            </w:r>
            <w:r w:rsidR="00B163AB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instrText xml:space="preserve"> PAGEREF _Toc98999278 \h </w:instrText>
            </w:r>
            <w:r w:rsidR="00B163AB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</w:r>
            <w:r w:rsidR="00B163AB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separate"/>
            </w:r>
            <w:r w:rsidR="00B163AB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t>11</w:t>
            </w:r>
            <w:r w:rsidR="00B163AB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end"/>
            </w:r>
          </w:hyperlink>
        </w:p>
        <w:p w14:paraId="5AFC69C3" w14:textId="74BE3684" w:rsidR="004577A3" w:rsidRPr="004577A3" w:rsidRDefault="008C1D84" w:rsidP="004577A3">
          <w:pPr>
            <w:widowControl w:val="0"/>
            <w:tabs>
              <w:tab w:val="right" w:pos="9962"/>
            </w:tabs>
            <w:autoSpaceDE w:val="0"/>
            <w:autoSpaceDN w:val="0"/>
            <w:adjustRightInd w:val="0"/>
            <w:spacing w:after="100" w:line="240" w:lineRule="auto"/>
            <w:jc w:val="both"/>
            <w:rPr>
              <w:rFonts w:ascii="Calibri" w:eastAsia="MS Mincho" w:hAnsi="Calibri" w:cs="Arial"/>
              <w:noProof/>
              <w:lang w:eastAsia="es-CR"/>
            </w:rPr>
          </w:pPr>
          <w:hyperlink w:anchor="_Toc98999280" w:history="1">
            <w:r w:rsidR="004577A3" w:rsidRPr="004577A3">
              <w:rPr>
                <w:rFonts w:ascii="Arial" w:eastAsia="Times New Roman" w:hAnsi="Arial" w:cs="Times New Roman"/>
                <w:noProof/>
                <w:color w:val="0000FF"/>
                <w:sz w:val="24"/>
                <w:szCs w:val="20"/>
                <w:u w:val="single"/>
                <w:lang w:val="es-ES_tradnl" w:eastAsia="es-ES"/>
              </w:rPr>
              <w:t>BIBLIOGRAFÍA RECOMENDADA</w: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tab/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begin"/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instrText xml:space="preserve"> PAGEREF _Toc98999280 \h </w:instrTex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separate"/>
            </w:r>
            <w:r w:rsidR="00AA693C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t>11</w:t>
            </w:r>
            <w:r w:rsidR="004577A3" w:rsidRPr="004577A3">
              <w:rPr>
                <w:rFonts w:ascii="Arial" w:eastAsia="Times New Roman" w:hAnsi="Arial" w:cs="Times New Roman"/>
                <w:noProof/>
                <w:webHidden/>
                <w:sz w:val="24"/>
                <w:szCs w:val="20"/>
                <w:lang w:val="es-ES" w:eastAsia="es-ES"/>
              </w:rPr>
              <w:fldChar w:fldCharType="end"/>
            </w:r>
          </w:hyperlink>
        </w:p>
        <w:p w14:paraId="2072355C" w14:textId="77777777" w:rsidR="004577A3" w:rsidRPr="004577A3" w:rsidRDefault="004577A3" w:rsidP="004577A3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eastAsia="Times New Roman" w:hAnsi="Arial" w:cs="Times New Roman"/>
              <w:sz w:val="24"/>
              <w:szCs w:val="20"/>
              <w:lang w:val="es-ES" w:eastAsia="es-ES"/>
            </w:rPr>
          </w:pPr>
          <w:r w:rsidRPr="004577A3">
            <w:rPr>
              <w:rFonts w:ascii="Arial" w:eastAsia="Times New Roman" w:hAnsi="Arial" w:cs="Times New Roman"/>
              <w:b/>
              <w:bCs/>
              <w:sz w:val="24"/>
              <w:szCs w:val="20"/>
              <w:lang w:val="es-ES" w:eastAsia="es-ES"/>
            </w:rPr>
            <w:fldChar w:fldCharType="end"/>
          </w:r>
        </w:p>
      </w:sdtContent>
    </w:sdt>
    <w:p w14:paraId="5875C3E4" w14:textId="77777777" w:rsidR="004577A3" w:rsidRPr="004577A3" w:rsidRDefault="004577A3" w:rsidP="004577A3">
      <w:pPr>
        <w:keepNext/>
        <w:widowControl w:val="0"/>
        <w:shd w:val="clear" w:color="auto" w:fill="003399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Times New Roman"/>
          <w:b/>
          <w:bCs/>
          <w:color w:val="FFFFFF"/>
          <w:kern w:val="32"/>
          <w:sz w:val="18"/>
          <w:szCs w:val="32"/>
          <w:lang w:val="es-ES" w:eastAsia="es-ES"/>
        </w:rPr>
      </w:pPr>
      <w:bookmarkStart w:id="0" w:name="_Toc98999269"/>
      <w:r w:rsidRPr="004577A3">
        <w:rPr>
          <w:rFonts w:ascii="Arial" w:eastAsia="Times New Roman" w:hAnsi="Arial" w:cs="Times New Roman"/>
          <w:b/>
          <w:bCs/>
          <w:color w:val="FFFFFF"/>
          <w:kern w:val="32"/>
          <w:sz w:val="26"/>
          <w:szCs w:val="32"/>
          <w:lang w:val="es-ES_tradnl" w:eastAsia="es-ES"/>
        </w:rPr>
        <w:t>ÁREA DE QUÍMICA MEDICINAL</w:t>
      </w:r>
      <w:bookmarkEnd w:id="0"/>
    </w:p>
    <w:p w14:paraId="38E8E7E2" w14:textId="77777777" w:rsidR="004577A3" w:rsidRPr="004577A3" w:rsidRDefault="004577A3" w:rsidP="00805FC6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Identificar los conceptos fundamentales de química medicinal relacionado a los mecanismos de acción de los fármacos.</w:t>
      </w:r>
    </w:p>
    <w:p w14:paraId="5A148BB6" w14:textId="77777777" w:rsidR="004577A3" w:rsidRPr="004577A3" w:rsidRDefault="004577A3" w:rsidP="004577A3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Concepto de receptor, interacción fármaco – receptor, afinidad y actividad intrínseca.</w:t>
      </w:r>
    </w:p>
    <w:p w14:paraId="6140B150" w14:textId="77777777" w:rsidR="004577A3" w:rsidRPr="004577A3" w:rsidRDefault="004577A3" w:rsidP="004577A3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Clasificación de los receptores: canales iónicos, acoplados a proteína G, receptores ligados a enzimas</w:t>
      </w:r>
    </w:p>
    <w:p w14:paraId="09DF2EFF" w14:textId="77777777" w:rsidR="004577A3" w:rsidRPr="004577A3" w:rsidRDefault="004577A3" w:rsidP="004577A3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Concepto de fármacos agonista puro, agonista parcial, agonista inverso, antagonista competitivo y antagonista no competitivo.</w:t>
      </w:r>
    </w:p>
    <w:p w14:paraId="521A9373" w14:textId="77777777" w:rsidR="004577A3" w:rsidRPr="004577A3" w:rsidRDefault="004577A3" w:rsidP="004577A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ind w:left="720"/>
        <w:jc w:val="both"/>
        <w:rPr>
          <w:rFonts w:ascii="Arial" w:eastAsia="Times New Roman" w:hAnsi="Arial" w:cs="Arial"/>
          <w:color w:val="000000"/>
          <w:sz w:val="18"/>
          <w:szCs w:val="24"/>
          <w:lang w:val="es-ES_tradnl" w:eastAsia="es-ES"/>
        </w:rPr>
      </w:pPr>
    </w:p>
    <w:p w14:paraId="60978010" w14:textId="77777777" w:rsidR="004577A3" w:rsidRPr="004577A3" w:rsidRDefault="004577A3" w:rsidP="004577A3">
      <w:pPr>
        <w:keepNext/>
        <w:widowControl w:val="0"/>
        <w:shd w:val="clear" w:color="auto" w:fill="003399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Times New Roman"/>
          <w:b/>
          <w:bCs/>
          <w:color w:val="FFFFFF"/>
          <w:kern w:val="32"/>
          <w:sz w:val="26"/>
          <w:szCs w:val="32"/>
          <w:lang w:val="es-ES_tradnl" w:eastAsia="es-ES"/>
        </w:rPr>
      </w:pPr>
      <w:bookmarkStart w:id="1" w:name="_Toc98999270"/>
      <w:r w:rsidRPr="004577A3">
        <w:rPr>
          <w:rFonts w:ascii="Arial" w:eastAsia="Times New Roman" w:hAnsi="Arial" w:cs="Times New Roman"/>
          <w:b/>
          <w:bCs/>
          <w:color w:val="FFFFFF"/>
          <w:kern w:val="32"/>
          <w:sz w:val="26"/>
          <w:szCs w:val="32"/>
          <w:lang w:val="es-ES_tradnl" w:eastAsia="es-ES"/>
        </w:rPr>
        <w:t>ÁREA DE BIOFARMACIA Y FARMACOCINÉTICA</w:t>
      </w:r>
      <w:bookmarkEnd w:id="1"/>
    </w:p>
    <w:p w14:paraId="2F18C51F" w14:textId="77777777" w:rsidR="004577A3" w:rsidRPr="004577A3" w:rsidRDefault="004577A3" w:rsidP="00805FC6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 xml:space="preserve">Identificar los conceptos relacionados con la liberación, absorción, distribución, metabolismo y excreción de fármacos. </w:t>
      </w:r>
    </w:p>
    <w:p w14:paraId="644F11E6" w14:textId="77777777" w:rsidR="004577A3" w:rsidRPr="004577A3" w:rsidRDefault="004577A3" w:rsidP="00805FC6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 xml:space="preserve"> Características de las vías de administración de los fármacos.</w:t>
      </w:r>
    </w:p>
    <w:p w14:paraId="486E8403" w14:textId="77777777" w:rsidR="004577A3" w:rsidRPr="004577A3" w:rsidRDefault="004577A3" w:rsidP="00805FC6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 xml:space="preserve"> Factores que intervienen en la liberación y disolución de principios activos. </w:t>
      </w:r>
    </w:p>
    <w:p w14:paraId="52CB50AA" w14:textId="77777777" w:rsidR="004577A3" w:rsidRPr="004577A3" w:rsidRDefault="004577A3" w:rsidP="00805FC6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 xml:space="preserve"> Factores que intervienen en la absorción de los fármacos.</w:t>
      </w:r>
    </w:p>
    <w:p w14:paraId="5CE260F9" w14:textId="77777777" w:rsidR="004577A3" w:rsidRPr="004577A3" w:rsidRDefault="004577A3" w:rsidP="00805FC6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Características de la distribución de fármacos (proteínas plasmáticas y tejido adiposo)</w:t>
      </w:r>
    </w:p>
    <w:p w14:paraId="73AF1AC7" w14:textId="77777777" w:rsidR="004577A3" w:rsidRPr="004577A3" w:rsidRDefault="004577A3" w:rsidP="00805FC6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 xml:space="preserve">Características del metabolismo de fármacos.  Concepto de profármaco.  </w:t>
      </w:r>
    </w:p>
    <w:p w14:paraId="1FA33AD5" w14:textId="77777777" w:rsidR="004577A3" w:rsidRPr="004577A3" w:rsidRDefault="004577A3" w:rsidP="00805FC6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 xml:space="preserve"> Concepto de inducción e inhibición metabólica. Actividad del Citocromo P-450. </w:t>
      </w:r>
    </w:p>
    <w:p w14:paraId="3AE27B6F" w14:textId="625D6C13" w:rsidR="004577A3" w:rsidRPr="00477E5E" w:rsidRDefault="004577A3" w:rsidP="00477E5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Interacciones de fármacos.</w:t>
      </w:r>
    </w:p>
    <w:p w14:paraId="1DA633B5" w14:textId="3507FD5A" w:rsidR="004577A3" w:rsidRDefault="004577A3" w:rsidP="00805FC6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 xml:space="preserve">Características de las vías de eliminación de fármacos (renal, biliar, fecal). </w:t>
      </w:r>
    </w:p>
    <w:p w14:paraId="0E8F477B" w14:textId="77777777" w:rsidR="00477E5E" w:rsidRPr="004577A3" w:rsidRDefault="00477E5E" w:rsidP="00477E5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ind w:left="720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</w:p>
    <w:p w14:paraId="0C1A6D31" w14:textId="77777777" w:rsidR="004577A3" w:rsidRPr="004577A3" w:rsidRDefault="004577A3" w:rsidP="00805FC6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Concepto de volumen de distribución, biodisponibilidad, aclaramiento, dosis de carga, dosis de mantenimiento, área bajo la curva.</w:t>
      </w:r>
    </w:p>
    <w:p w14:paraId="6CDB9A62" w14:textId="77777777" w:rsidR="004577A3" w:rsidRPr="004577A3" w:rsidRDefault="004577A3" w:rsidP="00805FC6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Conceptos de farmacocinética que se requieren para la individualización de la farmacoterapéutica en diferentes grupos poblacionales (embarazadas, niños, adultos mayores).</w:t>
      </w:r>
    </w:p>
    <w:p w14:paraId="3FBE9A89" w14:textId="77777777" w:rsidR="004577A3" w:rsidRPr="004577A3" w:rsidRDefault="004577A3" w:rsidP="00805FC6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Conceptos de bioequivalencia de fármacos: medicamentos </w:t>
      </w: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bioequivalentes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, equivalentes farmacéuticos, genéricos, </w:t>
      </w: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multiorigen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, innovadores, biosimilares.</w:t>
      </w:r>
    </w:p>
    <w:p w14:paraId="0E3B5A35" w14:textId="77777777" w:rsidR="004577A3" w:rsidRPr="004577A3" w:rsidRDefault="004577A3" w:rsidP="004577A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ind w:left="720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</w:p>
    <w:p w14:paraId="16004DF7" w14:textId="77777777" w:rsidR="004577A3" w:rsidRPr="004577A3" w:rsidRDefault="004577A3" w:rsidP="004577A3">
      <w:pPr>
        <w:keepNext/>
        <w:widowControl w:val="0"/>
        <w:shd w:val="clear" w:color="auto" w:fill="003399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Times New Roman"/>
          <w:b/>
          <w:bCs/>
          <w:color w:val="FFFFFF"/>
          <w:kern w:val="32"/>
          <w:sz w:val="26"/>
          <w:szCs w:val="32"/>
          <w:lang w:val="es-ES_tradnl" w:eastAsia="es-ES"/>
        </w:rPr>
      </w:pPr>
      <w:bookmarkStart w:id="2" w:name="_Toc98999271"/>
      <w:r w:rsidRPr="004577A3">
        <w:rPr>
          <w:rFonts w:ascii="Arial" w:eastAsia="Times New Roman" w:hAnsi="Arial" w:cs="Times New Roman"/>
          <w:b/>
          <w:bCs/>
          <w:color w:val="FFFFFF"/>
          <w:kern w:val="32"/>
          <w:sz w:val="26"/>
          <w:szCs w:val="32"/>
          <w:lang w:val="es-ES_tradnl" w:eastAsia="es-ES"/>
        </w:rPr>
        <w:t>ÁREA DE MICROBIOLOGÍA CLÍNICA Y TERAPÉUTICA RELACIONADA</w:t>
      </w:r>
      <w:bookmarkEnd w:id="2"/>
    </w:p>
    <w:p w14:paraId="24BBC4BD" w14:textId="77777777" w:rsidR="004577A3" w:rsidRPr="004577A3" w:rsidRDefault="004577A3" w:rsidP="004577A3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b/>
          <w:bCs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b/>
          <w:bCs/>
          <w:color w:val="000000"/>
          <w:szCs w:val="24"/>
          <w:lang w:val="es-ES_tradnl" w:eastAsia="es-ES"/>
        </w:rPr>
        <w:t>Bacteriología</w:t>
      </w:r>
    </w:p>
    <w:p w14:paraId="52774F7D" w14:textId="77777777" w:rsidR="004577A3" w:rsidRPr="004577A3" w:rsidRDefault="004577A3" w:rsidP="00805FC6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Identificar las características generales de las enfermedades producidas por las siguientes bacterias y su tratamiento farmacológico:</w:t>
      </w:r>
    </w:p>
    <w:p w14:paraId="46315D87" w14:textId="77777777" w:rsidR="004577A3" w:rsidRPr="004577A3" w:rsidRDefault="004577A3" w:rsidP="00805FC6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n-US" w:eastAsia="es-ES"/>
        </w:rPr>
      </w:pPr>
      <w:proofErr w:type="spellStart"/>
      <w:r w:rsidRPr="004577A3">
        <w:rPr>
          <w:rFonts w:ascii="Arial" w:eastAsia="Times New Roman" w:hAnsi="Arial" w:cs="Arial"/>
          <w:color w:val="000000"/>
          <w:szCs w:val="24"/>
          <w:lang w:val="en-US" w:eastAsia="es-ES"/>
        </w:rPr>
        <w:t>Estafilococos</w:t>
      </w:r>
      <w:proofErr w:type="spellEnd"/>
      <w:r w:rsidRPr="004577A3">
        <w:rPr>
          <w:rFonts w:ascii="Arial" w:eastAsia="Times New Roman" w:hAnsi="Arial" w:cs="Arial"/>
          <w:color w:val="000000"/>
          <w:szCs w:val="24"/>
          <w:lang w:val="en-US" w:eastAsia="es-ES"/>
        </w:rPr>
        <w:t xml:space="preserve">: </w:t>
      </w:r>
      <w:proofErr w:type="spellStart"/>
      <w:r w:rsidRPr="004577A3">
        <w:rPr>
          <w:rFonts w:ascii="Arial" w:eastAsia="Times New Roman" w:hAnsi="Arial" w:cs="Arial"/>
          <w:i/>
          <w:color w:val="000000"/>
          <w:szCs w:val="24"/>
          <w:lang w:val="en-US" w:eastAsia="es-ES"/>
        </w:rPr>
        <w:t>Staphylococcusaureus</w:t>
      </w:r>
      <w:proofErr w:type="spellEnd"/>
      <w:r w:rsidRPr="004577A3">
        <w:rPr>
          <w:rFonts w:ascii="Arial" w:eastAsia="Times New Roman" w:hAnsi="Arial" w:cs="Arial"/>
          <w:color w:val="000000"/>
          <w:szCs w:val="24"/>
          <w:lang w:val="en-US" w:eastAsia="es-ES"/>
        </w:rPr>
        <w:t xml:space="preserve">, </w:t>
      </w:r>
      <w:proofErr w:type="spellStart"/>
      <w:r w:rsidRPr="004577A3">
        <w:rPr>
          <w:rFonts w:ascii="Arial" w:eastAsia="Times New Roman" w:hAnsi="Arial" w:cs="Arial"/>
          <w:i/>
          <w:color w:val="000000"/>
          <w:szCs w:val="24"/>
          <w:lang w:val="en-US" w:eastAsia="es-ES"/>
        </w:rPr>
        <w:t>Staphylococcusepidermidis</w:t>
      </w:r>
      <w:proofErr w:type="spellEnd"/>
      <w:r w:rsidRPr="004577A3">
        <w:rPr>
          <w:rFonts w:ascii="Arial" w:eastAsia="Times New Roman" w:hAnsi="Arial" w:cs="Arial"/>
          <w:color w:val="000000"/>
          <w:szCs w:val="24"/>
          <w:lang w:val="en-US" w:eastAsia="es-ES"/>
        </w:rPr>
        <w:t>.</w:t>
      </w:r>
    </w:p>
    <w:p w14:paraId="6EDDEC31" w14:textId="77777777" w:rsidR="004577A3" w:rsidRPr="004577A3" w:rsidRDefault="004577A3" w:rsidP="00805FC6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Estreptococos: </w:t>
      </w: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Streptococcus</w:t>
      </w:r>
      <w:proofErr w:type="spellEnd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 xml:space="preserve"> </w:t>
      </w:r>
      <w:r w:rsidRPr="004577A3">
        <w:rPr>
          <w:rFonts w:ascii="Symbol" w:eastAsia="Symbol" w:hAnsi="Symbol" w:cs="Symbol"/>
          <w:color w:val="000000"/>
          <w:lang w:val="es-ES" w:eastAsia="es-ES"/>
        </w:rPr>
        <w:t>b</w:t>
      </w:r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-hemolíticos, </w:t>
      </w: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Streptococcuspneumonie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52BB0012" w14:textId="77777777" w:rsidR="004577A3" w:rsidRPr="004577A3" w:rsidRDefault="004577A3" w:rsidP="00805FC6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Neiserias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: </w:t>
      </w: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Neisseriagonorrhoeae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, </w:t>
      </w: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Neisseriameningitidis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6AFE9E82" w14:textId="77777777" w:rsidR="004577A3" w:rsidRPr="004577A3" w:rsidRDefault="004577A3" w:rsidP="00805FC6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Pseudomonasaeruginosa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4513D79D" w14:textId="77777777" w:rsidR="004577A3" w:rsidRPr="004577A3" w:rsidRDefault="004577A3" w:rsidP="00805FC6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Haemophilusinfluenzae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25437B94" w14:textId="77777777" w:rsidR="004577A3" w:rsidRPr="004577A3" w:rsidRDefault="004577A3" w:rsidP="00805FC6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Helicobacterpylori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28E89291" w14:textId="77777777" w:rsidR="004577A3" w:rsidRPr="004577A3" w:rsidRDefault="004577A3" w:rsidP="00805FC6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Bordetellapertussis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7D4B882F" w14:textId="77777777" w:rsidR="004577A3" w:rsidRPr="004577A3" w:rsidRDefault="004577A3" w:rsidP="00805FC6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Treponemapallidum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55B4662A" w14:textId="77777777" w:rsidR="004577A3" w:rsidRPr="004577A3" w:rsidRDefault="004577A3" w:rsidP="00805FC6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Leptospirainterrogans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04C0331A" w14:textId="77777777" w:rsidR="004577A3" w:rsidRPr="004577A3" w:rsidRDefault="004577A3" w:rsidP="00805FC6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n-US" w:eastAsia="es-ES"/>
        </w:rPr>
      </w:pPr>
      <w:r w:rsidRPr="004577A3">
        <w:rPr>
          <w:rFonts w:ascii="Arial" w:eastAsia="Times New Roman" w:hAnsi="Arial" w:cs="Arial"/>
          <w:i/>
          <w:color w:val="000000"/>
          <w:szCs w:val="24"/>
          <w:lang w:val="en-US" w:eastAsia="es-ES"/>
        </w:rPr>
        <w:t xml:space="preserve">Clostridium tetani, </w:t>
      </w:r>
      <w:proofErr w:type="spellStart"/>
      <w:r w:rsidRPr="004577A3">
        <w:rPr>
          <w:rFonts w:ascii="Arial" w:eastAsia="Times New Roman" w:hAnsi="Arial" w:cs="Arial"/>
          <w:i/>
          <w:color w:val="000000"/>
          <w:szCs w:val="24"/>
          <w:lang w:val="en-US" w:eastAsia="es-ES"/>
        </w:rPr>
        <w:t>Clostriduim</w:t>
      </w:r>
      <w:proofErr w:type="spellEnd"/>
      <w:r w:rsidRPr="004577A3">
        <w:rPr>
          <w:rFonts w:ascii="Arial" w:eastAsia="Times New Roman" w:hAnsi="Arial" w:cs="Arial"/>
          <w:i/>
          <w:color w:val="000000"/>
          <w:szCs w:val="24"/>
          <w:lang w:val="en-US" w:eastAsia="es-ES"/>
        </w:rPr>
        <w:t xml:space="preserve"> botulinum, Clostridium difficile</w:t>
      </w:r>
      <w:r w:rsidRPr="004577A3">
        <w:rPr>
          <w:rFonts w:ascii="Arial" w:eastAsia="Times New Roman" w:hAnsi="Arial" w:cs="Arial"/>
          <w:color w:val="000000"/>
          <w:szCs w:val="24"/>
          <w:lang w:val="en-US" w:eastAsia="es-ES"/>
        </w:rPr>
        <w:t>.</w:t>
      </w:r>
    </w:p>
    <w:p w14:paraId="131D2081" w14:textId="77777777" w:rsidR="004577A3" w:rsidRPr="004577A3" w:rsidRDefault="004577A3" w:rsidP="00805FC6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Enterobacterias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: </w:t>
      </w: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Escherichiacoli</w:t>
      </w:r>
      <w:proofErr w:type="spellEnd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 xml:space="preserve">, Salmonella </w:t>
      </w: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typhi</w:t>
      </w:r>
      <w:proofErr w:type="spellEnd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 xml:space="preserve">, </w:t>
      </w: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Shigelladysenteriae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5F74C316" w14:textId="77777777" w:rsidR="004577A3" w:rsidRPr="004577A3" w:rsidRDefault="004577A3" w:rsidP="00805FC6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 xml:space="preserve">Chlamydia </w:t>
      </w: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trachomatis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1D6D151C" w14:textId="77777777" w:rsidR="004577A3" w:rsidRPr="004577A3" w:rsidRDefault="004577A3" w:rsidP="004577A3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</w:p>
    <w:p w14:paraId="7CCF9F25" w14:textId="77777777" w:rsidR="004577A3" w:rsidRPr="004577A3" w:rsidRDefault="004577A3" w:rsidP="004577A3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b/>
          <w:bCs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b/>
          <w:bCs/>
          <w:color w:val="000000"/>
          <w:szCs w:val="24"/>
          <w:lang w:val="es-ES_tradnl" w:eastAsia="es-ES"/>
        </w:rPr>
        <w:t>Micología:</w:t>
      </w:r>
    </w:p>
    <w:p w14:paraId="441955B0" w14:textId="77777777" w:rsidR="004577A3" w:rsidRPr="004577A3" w:rsidRDefault="004577A3" w:rsidP="00805FC6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Identificar las características generales de las enfermedades producidas por los siguientes microorganismos y su tratamiento farmacológico.</w:t>
      </w:r>
    </w:p>
    <w:p w14:paraId="1AF91589" w14:textId="77777777" w:rsidR="004577A3" w:rsidRPr="004577A3" w:rsidRDefault="004577A3" w:rsidP="00805FC6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Aspergillusfumigatus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60BBDF04" w14:textId="77777777" w:rsidR="004577A3" w:rsidRPr="004577A3" w:rsidRDefault="004577A3" w:rsidP="00805FC6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Candidaalbicans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226789C7" w14:textId="77777777" w:rsidR="004577A3" w:rsidRPr="004577A3" w:rsidRDefault="004577A3" w:rsidP="00805FC6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Histoplasmacapsulatum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791D4B4A" w14:textId="77777777" w:rsidR="004577A3" w:rsidRPr="004577A3" w:rsidRDefault="004577A3" w:rsidP="00805FC6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Cryptococosneoformans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73DE5855" w14:textId="77777777" w:rsidR="004577A3" w:rsidRPr="004577A3" w:rsidRDefault="004577A3" w:rsidP="004577A3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</w:p>
    <w:p w14:paraId="33EF97DC" w14:textId="77777777" w:rsidR="004577A3" w:rsidRPr="004577A3" w:rsidRDefault="004577A3" w:rsidP="004577A3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b/>
          <w:bCs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b/>
          <w:bCs/>
          <w:color w:val="000000"/>
          <w:szCs w:val="24"/>
          <w:lang w:val="es-ES_tradnl" w:eastAsia="es-ES"/>
        </w:rPr>
        <w:t>Parasitología:</w:t>
      </w:r>
    </w:p>
    <w:p w14:paraId="09A1AAD1" w14:textId="77777777" w:rsidR="004577A3" w:rsidRPr="004577A3" w:rsidRDefault="004577A3" w:rsidP="00805FC6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Identificar las características generales de las enfermedades producidas por los siguientes parásitos y su tratamiento farmacológico:</w:t>
      </w:r>
    </w:p>
    <w:p w14:paraId="1A22C9E0" w14:textId="77777777" w:rsidR="004577A3" w:rsidRPr="004577A3" w:rsidRDefault="004577A3" w:rsidP="00805FC6">
      <w:pPr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Amebas: </w:t>
      </w: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Entamoebahistolytica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43A767D2" w14:textId="77777777" w:rsidR="004577A3" w:rsidRPr="004577A3" w:rsidRDefault="004577A3" w:rsidP="00805FC6">
      <w:pPr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Flagelados: </w:t>
      </w: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Giardialamblia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, </w:t>
      </w: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Trichomonasvaginalis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0846CE24" w14:textId="77777777" w:rsidR="004577A3" w:rsidRPr="004577A3" w:rsidRDefault="004577A3" w:rsidP="00805FC6">
      <w:pPr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Hemoflagelados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: </w:t>
      </w: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Tripanosomacruzi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, </w:t>
      </w: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Leishmaniasp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1F5EEF4E" w14:textId="77777777" w:rsidR="004577A3" w:rsidRPr="004577A3" w:rsidRDefault="004577A3" w:rsidP="00805FC6">
      <w:pPr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Toxoplasmagondii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180F4DF8" w14:textId="77777777" w:rsidR="004577A3" w:rsidRPr="004577A3" w:rsidRDefault="004577A3" w:rsidP="00805FC6">
      <w:pPr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Pneumocystiscarinii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1E2ED346" w14:textId="77777777" w:rsidR="004577A3" w:rsidRPr="004577A3" w:rsidRDefault="004577A3" w:rsidP="00805FC6">
      <w:pPr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 xml:space="preserve">Helmintos: </w:t>
      </w:r>
      <w:proofErr w:type="spellStart"/>
      <w:r w:rsidRPr="004577A3">
        <w:rPr>
          <w:rFonts w:ascii="Arial" w:eastAsia="Times New Roman" w:hAnsi="Arial" w:cs="Arial"/>
          <w:i/>
          <w:color w:val="000000"/>
          <w:szCs w:val="24"/>
          <w:lang w:val="es-ES_tradnl" w:eastAsia="es-ES"/>
        </w:rPr>
        <w:t>Ascarislumbricoides</w:t>
      </w:r>
      <w:proofErr w:type="spellEnd"/>
      <w:r w:rsidRPr="004577A3">
        <w:rPr>
          <w:rFonts w:ascii="Arial" w:eastAsia="Times New Roman" w:hAnsi="Arial" w:cs="Arial"/>
          <w:i/>
          <w:color w:val="000000"/>
          <w:szCs w:val="24"/>
          <w:lang w:val="es-ES_tradnl" w:eastAsia="es-ES"/>
        </w:rPr>
        <w:t xml:space="preserve">, </w:t>
      </w:r>
      <w:proofErr w:type="spellStart"/>
      <w:r w:rsidRPr="004577A3">
        <w:rPr>
          <w:rFonts w:ascii="Arial" w:eastAsia="Times New Roman" w:hAnsi="Arial" w:cs="Arial"/>
          <w:i/>
          <w:color w:val="000000"/>
          <w:szCs w:val="24"/>
          <w:lang w:val="es-ES_tradnl" w:eastAsia="es-ES"/>
        </w:rPr>
        <w:t>Trichuristrichiura</w:t>
      </w:r>
      <w:proofErr w:type="spellEnd"/>
      <w:r w:rsidRPr="004577A3">
        <w:rPr>
          <w:rFonts w:ascii="Arial" w:eastAsia="Times New Roman" w:hAnsi="Arial" w:cs="Arial"/>
          <w:i/>
          <w:color w:val="000000"/>
          <w:szCs w:val="24"/>
          <w:lang w:val="es-ES_tradnl" w:eastAsia="es-ES"/>
        </w:rPr>
        <w:t xml:space="preserve">, </w:t>
      </w:r>
      <w:proofErr w:type="spellStart"/>
      <w:r w:rsidRPr="004577A3">
        <w:rPr>
          <w:rFonts w:ascii="Arial" w:eastAsia="Times New Roman" w:hAnsi="Arial" w:cs="Arial"/>
          <w:i/>
          <w:color w:val="000000"/>
          <w:szCs w:val="24"/>
          <w:lang w:val="es-ES_tradnl" w:eastAsia="es-ES"/>
        </w:rPr>
        <w:t>Ancylostomaduodenale</w:t>
      </w:r>
      <w:proofErr w:type="spellEnd"/>
      <w:r w:rsidRPr="004577A3">
        <w:rPr>
          <w:rFonts w:ascii="Arial" w:eastAsia="Times New Roman" w:hAnsi="Arial" w:cs="Arial"/>
          <w:i/>
          <w:color w:val="000000"/>
          <w:szCs w:val="24"/>
          <w:lang w:val="es-ES_tradnl" w:eastAsia="es-ES"/>
        </w:rPr>
        <w:t xml:space="preserve">, </w:t>
      </w:r>
      <w:proofErr w:type="spellStart"/>
      <w:r w:rsidRPr="004577A3">
        <w:rPr>
          <w:rFonts w:ascii="Arial" w:eastAsia="Times New Roman" w:hAnsi="Arial" w:cs="Arial"/>
          <w:i/>
          <w:color w:val="000000"/>
          <w:szCs w:val="24"/>
          <w:lang w:val="es-ES_tradnl" w:eastAsia="es-ES"/>
        </w:rPr>
        <w:t>Necator</w:t>
      </w:r>
      <w:proofErr w:type="spellEnd"/>
      <w:r w:rsidRPr="004577A3">
        <w:rPr>
          <w:rFonts w:ascii="Arial" w:eastAsia="Times New Roman" w:hAnsi="Arial" w:cs="Arial"/>
          <w:i/>
          <w:color w:val="000000"/>
          <w:szCs w:val="24"/>
          <w:lang w:val="es-ES_tradnl" w:eastAsia="es-ES"/>
        </w:rPr>
        <w:br/>
      </w:r>
      <w:proofErr w:type="spellStart"/>
      <w:r w:rsidRPr="004577A3">
        <w:rPr>
          <w:rFonts w:ascii="Arial" w:eastAsia="Times New Roman" w:hAnsi="Arial" w:cs="Arial"/>
          <w:i/>
          <w:color w:val="000000"/>
          <w:szCs w:val="24"/>
          <w:lang w:val="es-ES_tradnl" w:eastAsia="es-ES"/>
        </w:rPr>
        <w:t>americanus</w:t>
      </w:r>
      <w:proofErr w:type="spellEnd"/>
      <w:r w:rsidRPr="004577A3">
        <w:rPr>
          <w:rFonts w:ascii="Arial" w:eastAsia="Times New Roman" w:hAnsi="Arial" w:cs="Arial"/>
          <w:i/>
          <w:color w:val="000000"/>
          <w:szCs w:val="24"/>
          <w:lang w:val="es-ES_tradnl" w:eastAsia="es-ES"/>
        </w:rPr>
        <w:t xml:space="preserve">, </w:t>
      </w:r>
      <w:proofErr w:type="spellStart"/>
      <w:r w:rsidRPr="004577A3">
        <w:rPr>
          <w:rFonts w:ascii="Arial" w:eastAsia="Times New Roman" w:hAnsi="Arial" w:cs="Arial"/>
          <w:i/>
          <w:color w:val="000000"/>
          <w:szCs w:val="24"/>
          <w:lang w:val="es-ES_tradnl" w:eastAsia="es-ES"/>
        </w:rPr>
        <w:t>Strongyloidesstercolaris</w:t>
      </w:r>
      <w:r w:rsidRPr="004577A3">
        <w:rPr>
          <w:rFonts w:ascii="Arial" w:eastAsia="Times New Roman" w:hAnsi="Arial" w:cs="Arial"/>
          <w:color w:val="FF0000"/>
          <w:szCs w:val="24"/>
          <w:lang w:val="es-ES_tradnl" w:eastAsia="es-ES"/>
        </w:rPr>
        <w:t>,</w:t>
      </w:r>
      <w:r w:rsidRPr="004577A3">
        <w:rPr>
          <w:rFonts w:ascii="Arial" w:eastAsia="Times New Roman" w:hAnsi="Arial" w:cs="Arial"/>
          <w:i/>
          <w:szCs w:val="24"/>
          <w:lang w:val="es-ES_tradnl" w:eastAsia="es-ES"/>
        </w:rPr>
        <w:t>Angiostrongyluscostaricensis</w:t>
      </w:r>
      <w:proofErr w:type="spellEnd"/>
    </w:p>
    <w:p w14:paraId="056BF668" w14:textId="77777777" w:rsidR="004577A3" w:rsidRPr="004577A3" w:rsidRDefault="004577A3" w:rsidP="00805FC6">
      <w:pPr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Céstodos</w:t>
      </w:r>
      <w:proofErr w:type="spellEnd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 xml:space="preserve">: </w:t>
      </w: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Taeniasaginata</w:t>
      </w:r>
      <w:proofErr w:type="spellEnd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 xml:space="preserve">, </w:t>
      </w: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Taeniasolium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19D89C52" w14:textId="77777777" w:rsidR="004577A3" w:rsidRPr="004577A3" w:rsidRDefault="004577A3" w:rsidP="00805FC6">
      <w:pPr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Escabiasis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: </w:t>
      </w: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Sarcoptessp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25F1B388" w14:textId="77777777" w:rsidR="004577A3" w:rsidRPr="004577A3" w:rsidRDefault="004577A3" w:rsidP="00805FC6">
      <w:pPr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Pediculosis: </w:t>
      </w: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Pediculushumanus</w:t>
      </w:r>
      <w:proofErr w:type="spellEnd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 xml:space="preserve"> / </w:t>
      </w:r>
      <w:proofErr w:type="spellStart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>Phthirus</w:t>
      </w:r>
      <w:proofErr w:type="spellEnd"/>
      <w:r w:rsidRPr="004577A3">
        <w:rPr>
          <w:rFonts w:ascii="Arial" w:eastAsia="Times New Roman" w:hAnsi="Arial" w:cs="Arial"/>
          <w:i/>
          <w:iCs/>
          <w:color w:val="000000"/>
          <w:lang w:val="es-ES" w:eastAsia="es-ES"/>
        </w:rPr>
        <w:t xml:space="preserve"> pubis</w:t>
      </w:r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448135A8" w14:textId="77777777" w:rsidR="004577A3" w:rsidRPr="004577A3" w:rsidRDefault="004577A3" w:rsidP="004577A3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</w:p>
    <w:p w14:paraId="2BF45249" w14:textId="77777777" w:rsidR="004577A3" w:rsidRPr="004577A3" w:rsidRDefault="004577A3" w:rsidP="004577A3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b/>
          <w:bCs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b/>
          <w:bCs/>
          <w:color w:val="000000"/>
          <w:szCs w:val="24"/>
          <w:lang w:val="es-ES_tradnl" w:eastAsia="es-ES"/>
        </w:rPr>
        <w:t>Virología:</w:t>
      </w:r>
    </w:p>
    <w:p w14:paraId="570595B5" w14:textId="77777777" w:rsidR="004577A3" w:rsidRPr="004577A3" w:rsidRDefault="004577A3" w:rsidP="00805FC6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bCs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Identificar</w:t>
      </w:r>
      <w:r w:rsidRPr="004577A3">
        <w:rPr>
          <w:rFonts w:ascii="Arial" w:eastAsia="Times New Roman" w:hAnsi="Arial" w:cs="Arial"/>
          <w:bCs/>
          <w:szCs w:val="24"/>
          <w:lang w:val="es-ES_tradnl" w:eastAsia="es-ES"/>
        </w:rPr>
        <w:t xml:space="preserve"> las características   generales   de   las   siguientes   enfermedades   virales   y   su tratamiento farmacológico:</w:t>
      </w:r>
    </w:p>
    <w:p w14:paraId="0C4D1CC5" w14:textId="77777777" w:rsidR="004577A3" w:rsidRPr="004577A3" w:rsidRDefault="004577A3" w:rsidP="00805FC6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Sarampión.</w:t>
      </w:r>
    </w:p>
    <w:p w14:paraId="05556725" w14:textId="77777777" w:rsidR="004577A3" w:rsidRPr="004577A3" w:rsidRDefault="004577A3" w:rsidP="00805FC6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Rubéola.</w:t>
      </w:r>
    </w:p>
    <w:p w14:paraId="3862A50C" w14:textId="77777777" w:rsidR="004577A3" w:rsidRPr="004577A3" w:rsidRDefault="004577A3" w:rsidP="00805FC6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Varicela.</w:t>
      </w:r>
    </w:p>
    <w:p w14:paraId="3B629673" w14:textId="77777777" w:rsidR="004577A3" w:rsidRPr="004577A3" w:rsidRDefault="004577A3" w:rsidP="00805FC6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Varicela zoster.</w:t>
      </w:r>
    </w:p>
    <w:p w14:paraId="5032927E" w14:textId="77777777" w:rsidR="004577A3" w:rsidRPr="004577A3" w:rsidRDefault="004577A3" w:rsidP="00805FC6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Herpes simple.</w:t>
      </w:r>
    </w:p>
    <w:p w14:paraId="3F2AC803" w14:textId="77777777" w:rsidR="004577A3" w:rsidRPr="004577A3" w:rsidRDefault="004577A3" w:rsidP="00805FC6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Chikungunya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6747E591" w14:textId="77777777" w:rsidR="004577A3" w:rsidRPr="004577A3" w:rsidRDefault="004577A3" w:rsidP="00805FC6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Zika.</w:t>
      </w:r>
    </w:p>
    <w:p w14:paraId="4C3EDAA5" w14:textId="77777777" w:rsidR="004577A3" w:rsidRPr="004577A3" w:rsidRDefault="004577A3" w:rsidP="00805FC6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Rabia.</w:t>
      </w:r>
    </w:p>
    <w:p w14:paraId="2256C628" w14:textId="77777777" w:rsidR="004577A3" w:rsidRPr="004577A3" w:rsidRDefault="004577A3" w:rsidP="00805FC6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 xml:space="preserve">Hepatitis A. </w:t>
      </w:r>
    </w:p>
    <w:p w14:paraId="75FCBAAE" w14:textId="77777777" w:rsidR="004577A3" w:rsidRPr="004577A3" w:rsidRDefault="004577A3" w:rsidP="00805FC6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Hepatitis B.</w:t>
      </w:r>
    </w:p>
    <w:p w14:paraId="7B92905B" w14:textId="77777777" w:rsidR="004577A3" w:rsidRPr="004577A3" w:rsidRDefault="004577A3" w:rsidP="00805FC6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Hepatitis C.</w:t>
      </w:r>
    </w:p>
    <w:p w14:paraId="40B8E9AC" w14:textId="77777777" w:rsidR="004577A3" w:rsidRPr="004577A3" w:rsidRDefault="004577A3" w:rsidP="00805FC6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lang w:val="es-ES" w:eastAsia="es-ES"/>
        </w:rPr>
      </w:pPr>
      <w:r w:rsidRPr="004577A3">
        <w:rPr>
          <w:rFonts w:ascii="Arial" w:eastAsia="Times New Roman" w:hAnsi="Arial" w:cs="Arial"/>
          <w:lang w:val="es-ES" w:eastAsia="es-ES"/>
        </w:rPr>
        <w:t xml:space="preserve">Infecciones de las vías respiratorias superiores (IRAS): </w:t>
      </w:r>
      <w:proofErr w:type="spellStart"/>
      <w:r w:rsidRPr="004577A3">
        <w:rPr>
          <w:rFonts w:ascii="Arial" w:eastAsia="Times New Roman" w:hAnsi="Arial" w:cs="Arial"/>
          <w:lang w:val="es-ES" w:eastAsia="es-ES"/>
        </w:rPr>
        <w:t>Covid</w:t>
      </w:r>
      <w:proofErr w:type="spellEnd"/>
      <w:r w:rsidRPr="004577A3">
        <w:rPr>
          <w:rFonts w:ascii="Arial" w:eastAsia="Times New Roman" w:hAnsi="Arial" w:cs="Arial"/>
          <w:lang w:val="es-ES" w:eastAsia="es-ES"/>
        </w:rPr>
        <w:t>, influenza.</w:t>
      </w:r>
    </w:p>
    <w:p w14:paraId="10E933A5" w14:textId="77777777" w:rsidR="004577A3" w:rsidRPr="004577A3" w:rsidRDefault="004577A3" w:rsidP="004577A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Lines="60" w:before="144" w:after="60" w:line="300" w:lineRule="exact"/>
        <w:ind w:left="720"/>
        <w:jc w:val="both"/>
        <w:rPr>
          <w:rFonts w:ascii="Arial" w:eastAsia="Times New Roman" w:hAnsi="Arial" w:cs="Arial"/>
          <w:bCs/>
          <w:szCs w:val="24"/>
          <w:lang w:val="es-ES_tradnl" w:eastAsia="es-ES"/>
        </w:rPr>
      </w:pPr>
    </w:p>
    <w:p w14:paraId="5D6EF158" w14:textId="77777777" w:rsidR="004577A3" w:rsidRPr="004577A3" w:rsidRDefault="004577A3" w:rsidP="004577A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bCs/>
          <w:szCs w:val="24"/>
          <w:lang w:val="es-ES_tradnl" w:eastAsia="es-ES"/>
        </w:rPr>
      </w:pPr>
    </w:p>
    <w:p w14:paraId="042DA3D9" w14:textId="77777777" w:rsidR="004577A3" w:rsidRPr="004577A3" w:rsidRDefault="004577A3" w:rsidP="004577A3">
      <w:pPr>
        <w:keepNext/>
        <w:widowControl w:val="0"/>
        <w:shd w:val="clear" w:color="auto" w:fill="003399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Times New Roman"/>
          <w:b/>
          <w:bCs/>
          <w:color w:val="FFFFFF"/>
          <w:kern w:val="32"/>
          <w:sz w:val="26"/>
          <w:szCs w:val="32"/>
          <w:lang w:val="es-ES_tradnl" w:eastAsia="es-ES"/>
        </w:rPr>
      </w:pPr>
      <w:bookmarkStart w:id="3" w:name="_Toc98999272"/>
      <w:r w:rsidRPr="004577A3">
        <w:rPr>
          <w:rFonts w:ascii="Arial" w:eastAsia="Times New Roman" w:hAnsi="Arial" w:cs="Times New Roman"/>
          <w:b/>
          <w:bCs/>
          <w:color w:val="FFFFFF"/>
          <w:kern w:val="32"/>
          <w:sz w:val="26"/>
          <w:szCs w:val="32"/>
          <w:lang w:val="es-ES_tradnl" w:eastAsia="es-ES"/>
        </w:rPr>
        <w:t>ÁREA DE FARMACOLOGÍA</w:t>
      </w:r>
      <w:bookmarkEnd w:id="3"/>
    </w:p>
    <w:p w14:paraId="65F37E5E" w14:textId="77777777" w:rsidR="004577A3" w:rsidRPr="004577A3" w:rsidRDefault="004577A3" w:rsidP="00805FC6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577A3">
        <w:rPr>
          <w:rFonts w:ascii="Arial" w:eastAsia="Times New Roman" w:hAnsi="Arial" w:cs="Arial"/>
          <w:color w:val="000000"/>
          <w:lang w:val="es-ES" w:eastAsia="es-ES"/>
        </w:rPr>
        <w:t>Identificar los parámetros farmacológicos:  mecanismo de acción, interacciones entre medicamentos, efectos adversos y contraindicaciones. Según los grupos terapéuticos incluidos en la Lista Oficial de Medicamentos de la CCSS y su relación con las patologías para los cuales se utilizan.</w:t>
      </w:r>
    </w:p>
    <w:p w14:paraId="4943C160" w14:textId="77777777" w:rsidR="004577A3" w:rsidRPr="004577A3" w:rsidRDefault="004577A3" w:rsidP="004577A3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720" w:hanging="360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bookmarkStart w:id="4" w:name="_Hlk188966000"/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Fármacos que actúan en el Sistema Nervioso Central:</w:t>
      </w:r>
    </w:p>
    <w:bookmarkEnd w:id="4"/>
    <w:p w14:paraId="475E68ED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Anestésicos generales y locales.</w:t>
      </w:r>
    </w:p>
    <w:p w14:paraId="0BEC18E7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Hipnóticos y sedantes.</w:t>
      </w:r>
    </w:p>
    <w:p w14:paraId="7B84105C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Antipsicóticos.</w:t>
      </w:r>
    </w:p>
    <w:p w14:paraId="14748D57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Antidepresivos.</w:t>
      </w:r>
    </w:p>
    <w:p w14:paraId="565EF615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bookmarkStart w:id="5" w:name="_Hlk188967983"/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Antiparkinsonianos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bookmarkEnd w:id="5"/>
    <w:p w14:paraId="1413554E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Ansiolíticos.</w:t>
      </w:r>
    </w:p>
    <w:p w14:paraId="44BC445D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Anticonvulsivantes.</w:t>
      </w:r>
    </w:p>
    <w:p w14:paraId="05977204" w14:textId="77777777" w:rsidR="004577A3" w:rsidRPr="004577A3" w:rsidRDefault="004577A3" w:rsidP="004577A3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720" w:hanging="360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Fármacos que actúan en el Sistema Nervioso Autónomo:</w:t>
      </w:r>
    </w:p>
    <w:p w14:paraId="1DFDA8D8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Agonistas y antagonistas colinérgicos.</w:t>
      </w:r>
    </w:p>
    <w:p w14:paraId="27433273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Catecolaminas y drogas simpaticomiméticas.</w:t>
      </w:r>
    </w:p>
    <w:p w14:paraId="57F3204C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Antagonistas de receptores adrenérgicos.</w:t>
      </w:r>
    </w:p>
    <w:p w14:paraId="252AD821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bookmarkStart w:id="6" w:name="_Hlk188967235"/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Agentes que actúan en la unión neuromuscular y en los ganglios autónomos.</w:t>
      </w:r>
    </w:p>
    <w:p w14:paraId="77B23FA1" w14:textId="77777777" w:rsidR="004577A3" w:rsidRPr="004577A3" w:rsidRDefault="004577A3" w:rsidP="004577A3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ind w:left="720" w:hanging="360"/>
        <w:jc w:val="both"/>
        <w:rPr>
          <w:rFonts w:ascii="Arial" w:eastAsia="Times New Roman" w:hAnsi="Arial" w:cs="Arial"/>
          <w:color w:val="000000"/>
          <w:lang w:val="es-ES" w:eastAsia="es-ES"/>
        </w:rPr>
      </w:pPr>
      <w:bookmarkStart w:id="7" w:name="_Hlk188968130"/>
      <w:bookmarkStart w:id="8" w:name="_Hlk188972658"/>
      <w:bookmarkEnd w:id="6"/>
      <w:r w:rsidRPr="004577A3">
        <w:rPr>
          <w:rFonts w:ascii="Arial" w:eastAsia="Times New Roman" w:hAnsi="Arial" w:cs="Arial"/>
          <w:color w:val="000000"/>
          <w:lang w:val="es-ES" w:eastAsia="es-ES"/>
        </w:rPr>
        <w:t>Agentes cardiacos</w:t>
      </w:r>
      <w:bookmarkEnd w:id="7"/>
      <w:r w:rsidRPr="004577A3">
        <w:rPr>
          <w:rFonts w:ascii="Arial" w:eastAsia="Times New Roman" w:hAnsi="Arial" w:cs="Arial"/>
          <w:color w:val="000000"/>
          <w:lang w:val="es-ES" w:eastAsia="es-ES"/>
        </w:rPr>
        <w:t>:</w:t>
      </w:r>
    </w:p>
    <w:bookmarkEnd w:id="8"/>
    <w:p w14:paraId="0C3FF4EF" w14:textId="77777777" w:rsidR="004577A3" w:rsidRPr="004577A3" w:rsidRDefault="004577A3" w:rsidP="00805FC6">
      <w:pPr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577A3">
        <w:rPr>
          <w:rFonts w:ascii="Arial" w:eastAsia="Times New Roman" w:hAnsi="Arial" w:cs="Arial"/>
          <w:color w:val="000000"/>
          <w:lang w:val="es-ES" w:eastAsia="es-ES"/>
        </w:rPr>
        <w:t>Antihipertensivos</w:t>
      </w:r>
    </w:p>
    <w:p w14:paraId="0CA4289A" w14:textId="77777777" w:rsidR="004577A3" w:rsidRPr="004577A3" w:rsidRDefault="004577A3" w:rsidP="00805FC6">
      <w:pPr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577A3">
        <w:rPr>
          <w:rFonts w:ascii="Arial" w:eastAsia="Times New Roman" w:hAnsi="Arial" w:cs="Arial"/>
          <w:color w:val="000000"/>
          <w:lang w:val="es-ES" w:eastAsia="es-ES"/>
        </w:rPr>
        <w:t>Diuréticos</w:t>
      </w:r>
    </w:p>
    <w:p w14:paraId="10B66321" w14:textId="77777777" w:rsidR="004577A3" w:rsidRPr="004577A3" w:rsidRDefault="004577A3" w:rsidP="00805FC6">
      <w:pPr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Vasodilatadores coronarios </w:t>
      </w:r>
    </w:p>
    <w:p w14:paraId="4005B1E5" w14:textId="77777777" w:rsidR="004577A3" w:rsidRPr="004577A3" w:rsidRDefault="004577A3" w:rsidP="00805FC6">
      <w:pPr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Antianginosos</w:t>
      </w:r>
      <w:proofErr w:type="spellEnd"/>
    </w:p>
    <w:p w14:paraId="35866DEB" w14:textId="77777777" w:rsidR="004577A3" w:rsidRPr="004577A3" w:rsidRDefault="004577A3" w:rsidP="004577A3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720" w:hanging="360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Antibióticos (antimicrobianos):</w:t>
      </w:r>
    </w:p>
    <w:p w14:paraId="01338E0B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Sulfamidas.</w:t>
      </w:r>
    </w:p>
    <w:p w14:paraId="31DCDBEB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577A3">
        <w:rPr>
          <w:rFonts w:ascii="Symbol" w:eastAsia="Symbol" w:hAnsi="Symbol" w:cs="Symbol"/>
          <w:color w:val="000000"/>
          <w:lang w:val="es-ES" w:eastAsia="es-ES"/>
        </w:rPr>
        <w:t>b</w:t>
      </w:r>
      <w:r w:rsidRPr="004577A3">
        <w:rPr>
          <w:rFonts w:ascii="Arial" w:eastAsia="Times New Roman" w:hAnsi="Arial" w:cs="Arial"/>
          <w:color w:val="000000"/>
          <w:lang w:val="es-ES" w:eastAsia="es-ES"/>
        </w:rPr>
        <w:t>-</w:t>
      </w: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lactámicos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00ED8863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Macrólidos.</w:t>
      </w:r>
    </w:p>
    <w:p w14:paraId="3395FDEB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Glucopéptido (vancomicina).</w:t>
      </w:r>
    </w:p>
    <w:p w14:paraId="1C3AE832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Aminoglucósidos.</w:t>
      </w:r>
    </w:p>
    <w:p w14:paraId="1AEA75E5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Lincosaminas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2FB9A0B8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Doxiciclina.</w:t>
      </w:r>
    </w:p>
    <w:p w14:paraId="7F57741A" w14:textId="29B5EEBC" w:rsid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Quinolonas.</w:t>
      </w:r>
    </w:p>
    <w:p w14:paraId="43946CDA" w14:textId="77777777" w:rsidR="00477E5E" w:rsidRPr="004577A3" w:rsidRDefault="00477E5E" w:rsidP="00477E5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ind w:left="1440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</w:p>
    <w:p w14:paraId="590E11AA" w14:textId="77777777" w:rsidR="004577A3" w:rsidRPr="004577A3" w:rsidRDefault="004577A3" w:rsidP="004577A3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720" w:hanging="360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Antiparasitarios:</w:t>
      </w:r>
    </w:p>
    <w:p w14:paraId="0BC8894B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Amebicidas y antihelmínticos.</w:t>
      </w:r>
    </w:p>
    <w:p w14:paraId="2747B041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Antiprotozooarios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04417553" w14:textId="77777777" w:rsidR="004577A3" w:rsidRPr="004577A3" w:rsidRDefault="004577A3" w:rsidP="004577A3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720" w:hanging="360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bookmarkStart w:id="9" w:name="_Hlk188973058"/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Antineoplásicos:</w:t>
      </w:r>
      <w:bookmarkEnd w:id="9"/>
    </w:p>
    <w:p w14:paraId="5E3E9E1C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Agentes </w:t>
      </w: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alquilantes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 (mostazas nitrogenadas, </w:t>
      </w: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dacarbazina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).</w:t>
      </w:r>
    </w:p>
    <w:p w14:paraId="2344716A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Antimetabolitos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 (</w:t>
      </w: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metotrexato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, 5-fluorouracilo, </w:t>
      </w: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citarabina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).</w:t>
      </w:r>
    </w:p>
    <w:p w14:paraId="13BFAFCD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ind w:right="-402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Productos naturales (alcaloides de la vinca, </w:t>
      </w: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taxanos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, </w:t>
      </w: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etopósido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, </w:t>
      </w: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antraciclinas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, </w:t>
      </w: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bleomicina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).</w:t>
      </w:r>
    </w:p>
    <w:p w14:paraId="3BC7F91B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Compuestos de coordinación con platino (cisplatino, </w:t>
      </w: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oxaliplatino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).</w:t>
      </w:r>
    </w:p>
    <w:p w14:paraId="01AC4C0A" w14:textId="77777777" w:rsidR="004577A3" w:rsidRPr="004577A3" w:rsidRDefault="004577A3" w:rsidP="004577A3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720" w:hanging="360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Inmunosupresores e inmunomoduladores</w:t>
      </w:r>
    </w:p>
    <w:p w14:paraId="49EDDD32" w14:textId="09062FCE" w:rsidR="004577A3" w:rsidRPr="004577A3" w:rsidRDefault="004577A3" w:rsidP="004577A3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720" w:hanging="360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577A3">
        <w:rPr>
          <w:rFonts w:ascii="Arial" w:eastAsia="Times New Roman" w:hAnsi="Arial" w:cs="Arial"/>
          <w:color w:val="000000"/>
          <w:lang w:val="es-ES" w:eastAsia="es-ES"/>
        </w:rPr>
        <w:t>Factores estimulantes de colonias (</w:t>
      </w: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filgrastim</w:t>
      </w:r>
      <w:proofErr w:type="spellEnd"/>
      <w:r w:rsidR="00B566DD">
        <w:rPr>
          <w:rFonts w:ascii="Arial" w:eastAsia="Times New Roman" w:hAnsi="Arial" w:cs="Arial"/>
          <w:color w:val="000000"/>
          <w:lang w:val="es-ES" w:eastAsia="es-ES"/>
        </w:rPr>
        <w:t xml:space="preserve"> y </w:t>
      </w:r>
      <w:proofErr w:type="spellStart"/>
      <w:r w:rsidR="00B566DD">
        <w:rPr>
          <w:rFonts w:ascii="Arial" w:eastAsia="Times New Roman" w:hAnsi="Arial" w:cs="Arial"/>
          <w:color w:val="000000"/>
          <w:lang w:val="es-ES" w:eastAsia="es-ES"/>
        </w:rPr>
        <w:t>eritropoetina</w:t>
      </w:r>
      <w:proofErr w:type="spellEnd"/>
      <w:r w:rsidR="00B566DD">
        <w:rPr>
          <w:rFonts w:ascii="Arial" w:eastAsia="Times New Roman" w:hAnsi="Arial" w:cs="Arial"/>
          <w:color w:val="000000"/>
          <w:lang w:val="es-ES" w:eastAsia="es-ES"/>
        </w:rPr>
        <w:t xml:space="preserve"> alfa)</w:t>
      </w:r>
    </w:p>
    <w:p w14:paraId="454B9E88" w14:textId="77777777" w:rsidR="004577A3" w:rsidRPr="004577A3" w:rsidRDefault="004577A3" w:rsidP="004577A3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720" w:hanging="360"/>
        <w:jc w:val="both"/>
        <w:rPr>
          <w:rFonts w:ascii="Arial" w:eastAsia="Times New Roman" w:hAnsi="Arial" w:cs="Arial"/>
          <w:color w:val="000000"/>
          <w:lang w:val="es-ES" w:eastAsia="es-ES"/>
        </w:rPr>
      </w:pPr>
      <w:bookmarkStart w:id="10" w:name="_Hlk188973115"/>
      <w:r w:rsidRPr="004577A3">
        <w:rPr>
          <w:rFonts w:ascii="Arial" w:eastAsia="Times New Roman" w:hAnsi="Arial" w:cs="Arial"/>
          <w:lang w:val="es-ES" w:eastAsia="es-ES"/>
        </w:rPr>
        <w:t xml:space="preserve">Agentes que actúan en la sangre y tejido hematopoyético       </w:t>
      </w:r>
    </w:p>
    <w:bookmarkEnd w:id="10"/>
    <w:p w14:paraId="010DB04F" w14:textId="77777777" w:rsidR="004577A3" w:rsidRPr="004577A3" w:rsidRDefault="004577A3" w:rsidP="00805FC6">
      <w:pPr>
        <w:widowControl w:val="0"/>
        <w:numPr>
          <w:ilvl w:val="0"/>
          <w:numId w:val="1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577A3">
        <w:rPr>
          <w:rFonts w:ascii="Arial" w:eastAsia="Times New Roman" w:hAnsi="Arial" w:cs="Arial"/>
          <w:color w:val="000000"/>
          <w:lang w:val="es-ES" w:eastAsia="es-ES"/>
        </w:rPr>
        <w:t>Agentes anticoagulantes</w:t>
      </w:r>
    </w:p>
    <w:p w14:paraId="05318591" w14:textId="0569F53E" w:rsidR="004577A3" w:rsidRPr="004577A3" w:rsidRDefault="00C67B98" w:rsidP="00805FC6">
      <w:pPr>
        <w:widowControl w:val="0"/>
        <w:numPr>
          <w:ilvl w:val="0"/>
          <w:numId w:val="1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>
        <w:rPr>
          <w:rFonts w:ascii="Arial" w:eastAsia="Times New Roman" w:hAnsi="Arial" w:cs="Arial"/>
          <w:color w:val="000000"/>
          <w:lang w:val="es-ES" w:eastAsia="es-ES"/>
        </w:rPr>
        <w:t>T</w:t>
      </w:r>
      <w:r w:rsidR="004577A3" w:rsidRPr="004577A3">
        <w:rPr>
          <w:rFonts w:ascii="Arial" w:eastAsia="Times New Roman" w:hAnsi="Arial" w:cs="Arial"/>
          <w:color w:val="000000"/>
          <w:lang w:val="es-ES" w:eastAsia="es-ES"/>
        </w:rPr>
        <w:t>romboliticos</w:t>
      </w:r>
      <w:proofErr w:type="spellEnd"/>
    </w:p>
    <w:p w14:paraId="57DDCE5D" w14:textId="77F375A6" w:rsidR="004577A3" w:rsidRPr="004577A3" w:rsidRDefault="00C67B98" w:rsidP="00805FC6">
      <w:pPr>
        <w:widowControl w:val="0"/>
        <w:numPr>
          <w:ilvl w:val="0"/>
          <w:numId w:val="1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>
        <w:rPr>
          <w:rFonts w:ascii="Arial" w:eastAsia="Times New Roman" w:hAnsi="Arial" w:cs="Arial"/>
          <w:color w:val="000000"/>
          <w:lang w:val="es-ES" w:eastAsia="es-ES"/>
        </w:rPr>
        <w:t>A</w:t>
      </w:r>
      <w:r w:rsidR="004577A3" w:rsidRPr="004577A3">
        <w:rPr>
          <w:rFonts w:ascii="Arial" w:eastAsia="Times New Roman" w:hAnsi="Arial" w:cs="Arial"/>
          <w:color w:val="000000"/>
          <w:lang w:val="es-ES" w:eastAsia="es-ES"/>
        </w:rPr>
        <w:t>ntiplaquetarios.</w:t>
      </w:r>
    </w:p>
    <w:p w14:paraId="73429E15" w14:textId="77777777" w:rsidR="004577A3" w:rsidRPr="004577A3" w:rsidRDefault="004577A3" w:rsidP="00805FC6">
      <w:pPr>
        <w:widowControl w:val="0"/>
        <w:numPr>
          <w:ilvl w:val="0"/>
          <w:numId w:val="1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contextualSpacing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Hemostáticos.</w:t>
      </w:r>
    </w:p>
    <w:p w14:paraId="5DB7737A" w14:textId="77777777" w:rsidR="004577A3" w:rsidRPr="004577A3" w:rsidRDefault="004577A3" w:rsidP="00805FC6">
      <w:pPr>
        <w:widowControl w:val="0"/>
        <w:numPr>
          <w:ilvl w:val="0"/>
          <w:numId w:val="1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Antianémicos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61D6063B" w14:textId="77777777" w:rsidR="004577A3" w:rsidRPr="004577A3" w:rsidRDefault="004577A3" w:rsidP="004577A3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720" w:hanging="360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Hipolipemiantes.</w:t>
      </w:r>
    </w:p>
    <w:p w14:paraId="6AB9E963" w14:textId="77777777" w:rsidR="004577A3" w:rsidRPr="004577A3" w:rsidRDefault="004577A3" w:rsidP="004577A3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720" w:hanging="360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Hipoglicemiantes orales.</w:t>
      </w:r>
    </w:p>
    <w:p w14:paraId="793B60A4" w14:textId="77777777" w:rsidR="004577A3" w:rsidRPr="004577A3" w:rsidRDefault="004577A3" w:rsidP="004577A3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720" w:hanging="360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 Antinflamatorios no esteroideos, Antirreumáticos, agentes </w:t>
      </w: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mineralizantes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</w:p>
    <w:p w14:paraId="75F76012" w14:textId="77777777" w:rsidR="004577A3" w:rsidRPr="004577A3" w:rsidRDefault="004577A3" w:rsidP="004577A3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720" w:hanging="360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Uricosúricos y antigotosos.</w:t>
      </w:r>
    </w:p>
    <w:p w14:paraId="2E2D9358" w14:textId="77777777" w:rsidR="004577A3" w:rsidRPr="004577A3" w:rsidRDefault="004577A3" w:rsidP="004577A3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720" w:hanging="360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bookmarkStart w:id="11" w:name="_Hlk188973001"/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Drogas para tratamiento del dolor</w:t>
      </w:r>
      <w:bookmarkEnd w:id="11"/>
    </w:p>
    <w:p w14:paraId="257A53BD" w14:textId="77777777" w:rsidR="004577A3" w:rsidRPr="004577A3" w:rsidRDefault="004577A3" w:rsidP="00805FC6">
      <w:pPr>
        <w:widowControl w:val="0"/>
        <w:numPr>
          <w:ilvl w:val="0"/>
          <w:numId w:val="1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contextualSpacing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Analgésicos no narcóticos.</w:t>
      </w:r>
    </w:p>
    <w:p w14:paraId="60EB390C" w14:textId="77777777" w:rsidR="004577A3" w:rsidRPr="004577A3" w:rsidRDefault="004577A3" w:rsidP="00805FC6">
      <w:pPr>
        <w:widowControl w:val="0"/>
        <w:numPr>
          <w:ilvl w:val="0"/>
          <w:numId w:val="1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contextualSpacing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Analgésicos narcóticos y antagonistas.</w:t>
      </w:r>
    </w:p>
    <w:p w14:paraId="3AF874D3" w14:textId="77777777" w:rsidR="004577A3" w:rsidRPr="004577A3" w:rsidRDefault="004577A3" w:rsidP="004577A3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720" w:hanging="360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bookmarkStart w:id="12" w:name="_Hlk188967392"/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Antiasmáticos y broncodilatadores.</w:t>
      </w:r>
    </w:p>
    <w:bookmarkEnd w:id="12"/>
    <w:p w14:paraId="68A698F8" w14:textId="403D0FE1" w:rsidR="004577A3" w:rsidRPr="00A97ADA" w:rsidRDefault="004577A3" w:rsidP="004577A3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720" w:hanging="360"/>
        <w:jc w:val="both"/>
        <w:rPr>
          <w:rFonts w:ascii="Arial" w:eastAsia="Times New Roman" w:hAnsi="Arial" w:cs="Arial"/>
          <w:lang w:val="es-ES" w:eastAsia="es-ES"/>
        </w:rPr>
      </w:pPr>
      <w:r w:rsidRPr="00A97ADA">
        <w:rPr>
          <w:rFonts w:ascii="Arial" w:eastAsia="Times New Roman" w:hAnsi="Arial" w:cs="Arial"/>
          <w:lang w:val="es-ES" w:eastAsia="es-ES"/>
        </w:rPr>
        <w:t>Antihistamínicos</w:t>
      </w:r>
      <w:r w:rsidR="00A97ADA" w:rsidRPr="00A97ADA">
        <w:rPr>
          <w:rFonts w:ascii="Arial" w:eastAsia="Times New Roman" w:hAnsi="Arial" w:cs="Arial"/>
          <w:lang w:val="es-ES" w:eastAsia="es-ES"/>
        </w:rPr>
        <w:t xml:space="preserve"> </w:t>
      </w:r>
      <w:r w:rsidRPr="00A97ADA">
        <w:rPr>
          <w:rFonts w:ascii="Arial" w:eastAsia="Times New Roman" w:hAnsi="Arial" w:cs="Arial"/>
          <w:lang w:val="es-ES" w:eastAsia="es-ES"/>
        </w:rPr>
        <w:t xml:space="preserve">y </w:t>
      </w:r>
      <w:proofErr w:type="spellStart"/>
      <w:r w:rsidRPr="00A97ADA">
        <w:rPr>
          <w:rFonts w:ascii="Arial" w:eastAsia="Times New Roman" w:hAnsi="Arial" w:cs="Arial"/>
          <w:lang w:val="es-ES" w:eastAsia="es-ES"/>
        </w:rPr>
        <w:t>antipruríticos</w:t>
      </w:r>
      <w:proofErr w:type="spellEnd"/>
      <w:r w:rsidRPr="00A97ADA">
        <w:rPr>
          <w:rFonts w:ascii="Arial" w:eastAsia="Times New Roman" w:hAnsi="Arial" w:cs="Arial"/>
          <w:lang w:val="es-ES" w:eastAsia="es-ES"/>
        </w:rPr>
        <w:t>.</w:t>
      </w:r>
    </w:p>
    <w:p w14:paraId="5A474586" w14:textId="77777777" w:rsidR="004577A3" w:rsidRPr="004577A3" w:rsidRDefault="004577A3" w:rsidP="004577A3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720" w:hanging="360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Hormonas y sus antagonistas:</w:t>
      </w:r>
    </w:p>
    <w:p w14:paraId="7B4300F0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Hormonas hipotalámicas y pituitarias.</w:t>
      </w:r>
    </w:p>
    <w:p w14:paraId="54880088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Agentes tiroideos y antitiroideos.</w:t>
      </w:r>
    </w:p>
    <w:p w14:paraId="0089394D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Estrógenos, progestágenos y anovulatorios.</w:t>
      </w:r>
    </w:p>
    <w:p w14:paraId="2B67F4EC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 xml:space="preserve">Insulina </w:t>
      </w:r>
    </w:p>
    <w:p w14:paraId="4E2BD32F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Oxitóxicos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 y </w:t>
      </w: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tocolíticos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02518210" w14:textId="3020B6C5" w:rsidR="004577A3" w:rsidRDefault="004577A3" w:rsidP="004577A3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720" w:hanging="360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Vitaminas.</w:t>
      </w:r>
    </w:p>
    <w:p w14:paraId="721079A8" w14:textId="77777777" w:rsidR="00477E5E" w:rsidRPr="004577A3" w:rsidRDefault="00477E5E" w:rsidP="00477E5E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720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</w:p>
    <w:p w14:paraId="0BF762A7" w14:textId="77777777" w:rsidR="004577A3" w:rsidRPr="004577A3" w:rsidRDefault="004577A3" w:rsidP="004577A3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720" w:hanging="360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bookmarkStart w:id="13" w:name="_Hlk188968585"/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Agentes gastrointestinales:</w:t>
      </w:r>
      <w:bookmarkEnd w:id="13"/>
    </w:p>
    <w:p w14:paraId="2C90550C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Antiácidos.</w:t>
      </w:r>
    </w:p>
    <w:p w14:paraId="381B768E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Antagonistas H</w:t>
      </w:r>
      <w:r w:rsidRPr="004577A3">
        <w:rPr>
          <w:rFonts w:ascii="Arial" w:eastAsia="Times New Roman" w:hAnsi="Arial" w:cs="Arial"/>
          <w:color w:val="000000"/>
          <w:szCs w:val="24"/>
          <w:vertAlign w:val="subscript"/>
          <w:lang w:val="es-ES_tradnl" w:eastAsia="es-ES"/>
        </w:rPr>
        <w:t>2</w:t>
      </w: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.</w:t>
      </w:r>
    </w:p>
    <w:p w14:paraId="10A001F0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Inhibidores de la bomba de protones.</w:t>
      </w:r>
    </w:p>
    <w:p w14:paraId="657715F9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Antieméticos.</w:t>
      </w:r>
    </w:p>
    <w:p w14:paraId="2492DDBB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Antidiarreicos.</w:t>
      </w:r>
    </w:p>
    <w:p w14:paraId="31511478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Laxantes.</w:t>
      </w:r>
    </w:p>
    <w:p w14:paraId="06D7A5F8" w14:textId="77777777" w:rsidR="004577A3" w:rsidRPr="004577A3" w:rsidRDefault="004577A3" w:rsidP="004577A3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720" w:hanging="360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Vacunas, toxoides y antitoxinas.</w:t>
      </w:r>
    </w:p>
    <w:p w14:paraId="1A06D085" w14:textId="77777777" w:rsidR="004577A3" w:rsidRPr="004577A3" w:rsidRDefault="004577A3" w:rsidP="004577A3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360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Antifúngicos y antivirales.</w:t>
      </w:r>
    </w:p>
    <w:p w14:paraId="77C348A9" w14:textId="77777777" w:rsidR="004577A3" w:rsidRPr="004577A3" w:rsidRDefault="004577A3" w:rsidP="004577A3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720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</w:p>
    <w:p w14:paraId="19C779BA" w14:textId="77777777" w:rsidR="004577A3" w:rsidRPr="004577A3" w:rsidRDefault="004577A3" w:rsidP="004577A3">
      <w:pPr>
        <w:keepNext/>
        <w:widowControl w:val="0"/>
        <w:shd w:val="clear" w:color="auto" w:fill="003399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Times New Roman"/>
          <w:b/>
          <w:bCs/>
          <w:color w:val="FFFFFF"/>
          <w:kern w:val="32"/>
          <w:sz w:val="26"/>
          <w:szCs w:val="32"/>
          <w:lang w:val="es-ES_tradnl" w:eastAsia="es-ES"/>
        </w:rPr>
      </w:pPr>
      <w:bookmarkStart w:id="14" w:name="_Toc98999273"/>
      <w:r w:rsidRPr="004577A3">
        <w:rPr>
          <w:rFonts w:ascii="Arial" w:eastAsia="Times New Roman" w:hAnsi="Arial" w:cs="Times New Roman"/>
          <w:b/>
          <w:bCs/>
          <w:color w:val="FFFFFF"/>
          <w:kern w:val="32"/>
          <w:sz w:val="26"/>
          <w:szCs w:val="32"/>
          <w:lang w:val="es-ES_tradnl" w:eastAsia="es-ES"/>
        </w:rPr>
        <w:t>ÁREA DE FISIOPATOLOGÍA Y FARMACOTERAPÉUTICA</w:t>
      </w:r>
      <w:bookmarkEnd w:id="14"/>
    </w:p>
    <w:p w14:paraId="149591A4" w14:textId="77777777" w:rsidR="004577A3" w:rsidRPr="004577A3" w:rsidRDefault="004577A3" w:rsidP="00805FC6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577A3">
        <w:rPr>
          <w:rFonts w:ascii="Arial" w:eastAsia="Times New Roman" w:hAnsi="Arial" w:cs="Arial"/>
          <w:color w:val="000000"/>
          <w:lang w:val="es-ES" w:eastAsia="es-ES"/>
        </w:rPr>
        <w:t>Identificar las características de la fisiopatología (signos, síntomas, descripción de la patología) y su relación con la farmacoterapia (tratamiento) utilizada en las entidades clínicas que atiende el Sistema Nacional de Salud.</w:t>
      </w:r>
    </w:p>
    <w:p w14:paraId="4900F57A" w14:textId="77777777" w:rsidR="004577A3" w:rsidRPr="004577A3" w:rsidRDefault="004577A3" w:rsidP="004577A3">
      <w:pPr>
        <w:widowControl w:val="0"/>
        <w:numPr>
          <w:ilvl w:val="1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Tumores:</w:t>
      </w:r>
    </w:p>
    <w:p w14:paraId="44D62C4D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Generalidades del cáncer.</w:t>
      </w:r>
    </w:p>
    <w:p w14:paraId="676E5DC9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Cáncer de mama.</w:t>
      </w:r>
    </w:p>
    <w:p w14:paraId="1010E3BB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Cáncer colorrectal.</w:t>
      </w:r>
    </w:p>
    <w:p w14:paraId="72FD2C23" w14:textId="77777777" w:rsidR="004577A3" w:rsidRPr="004577A3" w:rsidRDefault="004577A3" w:rsidP="004577A3">
      <w:pPr>
        <w:widowControl w:val="0"/>
        <w:numPr>
          <w:ilvl w:val="1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Enfermedades del aparato circulatorio:</w:t>
      </w:r>
    </w:p>
    <w:p w14:paraId="7593252F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Hipertensión arterial.</w:t>
      </w:r>
    </w:p>
    <w:p w14:paraId="290680A0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Insuficiencia cardiaca congestiva.</w:t>
      </w:r>
    </w:p>
    <w:p w14:paraId="79813A09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Infarto agudo de miocardio.</w:t>
      </w:r>
    </w:p>
    <w:p w14:paraId="6D9C6926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Dislipidemias.</w:t>
      </w:r>
    </w:p>
    <w:p w14:paraId="247AB6A4" w14:textId="77777777" w:rsidR="004577A3" w:rsidRPr="004577A3" w:rsidRDefault="004577A3" w:rsidP="004577A3">
      <w:pPr>
        <w:widowControl w:val="0"/>
        <w:numPr>
          <w:ilvl w:val="1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Enfermedades del aparato respiratorio:</w:t>
      </w:r>
    </w:p>
    <w:p w14:paraId="12BD7158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Asma.</w:t>
      </w:r>
    </w:p>
    <w:p w14:paraId="08B2068D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Enfermedad pulmonar obstructiva crónica.</w:t>
      </w:r>
    </w:p>
    <w:p w14:paraId="30B210F0" w14:textId="77777777" w:rsidR="004577A3" w:rsidRPr="004577A3" w:rsidRDefault="004577A3" w:rsidP="004577A3">
      <w:pPr>
        <w:widowControl w:val="0"/>
        <w:numPr>
          <w:ilvl w:val="1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Enfermedades del aparato digestivo:</w:t>
      </w:r>
    </w:p>
    <w:p w14:paraId="3A408621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Enfermedad </w:t>
      </w: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t>úlcero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-péptica.</w:t>
      </w:r>
    </w:p>
    <w:p w14:paraId="586669A4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Diarrea.</w:t>
      </w:r>
    </w:p>
    <w:p w14:paraId="6BEFA79F" w14:textId="77777777" w:rsidR="004577A3" w:rsidRPr="004577A3" w:rsidRDefault="004577A3" w:rsidP="004577A3">
      <w:pPr>
        <w:widowControl w:val="0"/>
        <w:numPr>
          <w:ilvl w:val="1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Enfermedades del sistema hematopoyético:</w:t>
      </w:r>
    </w:p>
    <w:p w14:paraId="63FE5FF1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lastRenderedPageBreak/>
        <w:t>Anemias.</w:t>
      </w:r>
    </w:p>
    <w:p w14:paraId="30B39105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Grupos sanguíneos y Factor Rh.</w:t>
      </w:r>
    </w:p>
    <w:p w14:paraId="73CF38F1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Leucemias.</w:t>
      </w:r>
    </w:p>
    <w:p w14:paraId="6FC8645E" w14:textId="77777777" w:rsidR="004577A3" w:rsidRPr="004577A3" w:rsidRDefault="004577A3" w:rsidP="004577A3">
      <w:pPr>
        <w:widowControl w:val="0"/>
        <w:numPr>
          <w:ilvl w:val="1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Diabetes Mellitus:</w:t>
      </w:r>
    </w:p>
    <w:p w14:paraId="75BF5CDC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Tipo I</w:t>
      </w:r>
    </w:p>
    <w:p w14:paraId="495A67B8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 xml:space="preserve">Tipo </w:t>
      </w:r>
      <w:r w:rsidRPr="004577A3">
        <w:rPr>
          <w:rFonts w:ascii="Arial" w:eastAsia="Times New Roman" w:hAnsi="Arial" w:cs="Arial"/>
          <w:color w:val="000000"/>
          <w:szCs w:val="24"/>
          <w:lang w:val="en-US" w:eastAsia="es-ES"/>
        </w:rPr>
        <w:t>II</w:t>
      </w:r>
    </w:p>
    <w:p w14:paraId="2C49EB2A" w14:textId="77777777" w:rsidR="004577A3" w:rsidRPr="004577A3" w:rsidRDefault="004577A3" w:rsidP="004577A3">
      <w:pPr>
        <w:widowControl w:val="0"/>
        <w:numPr>
          <w:ilvl w:val="1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Complicaciones del embarazo, parto y puerperio:</w:t>
      </w:r>
    </w:p>
    <w:p w14:paraId="2ACF849F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Diabetes inducida por el embarazo.</w:t>
      </w:r>
    </w:p>
    <w:p w14:paraId="761FA3D8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Preeclampsia y eclampsia.</w:t>
      </w:r>
    </w:p>
    <w:p w14:paraId="36DD9EBD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Amenaza de parto prematuro y aborto.</w:t>
      </w:r>
    </w:p>
    <w:p w14:paraId="6F1F8981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Uso de medicamentos en el embarazo y su clasificación</w:t>
      </w:r>
      <w:r w:rsidRPr="004577A3">
        <w:rPr>
          <w:rFonts w:ascii="Arial" w:eastAsia="Times New Roman" w:hAnsi="Arial" w:cs="Arial"/>
          <w:color w:val="000000"/>
          <w:szCs w:val="24"/>
          <w:lang w:val="es-ES" w:eastAsia="es-ES"/>
        </w:rPr>
        <w:t>. Riesgo del uso de medicamentos.</w:t>
      </w:r>
    </w:p>
    <w:p w14:paraId="27EB19B1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" w:eastAsia="es-ES"/>
        </w:rPr>
        <w:t>Uso de medicamentos en lactancia. Riesgo del uso de medicamentos.</w:t>
      </w:r>
    </w:p>
    <w:p w14:paraId="014570A6" w14:textId="77777777" w:rsidR="004577A3" w:rsidRPr="004577A3" w:rsidRDefault="004577A3" w:rsidP="004577A3">
      <w:pPr>
        <w:widowControl w:val="0"/>
        <w:numPr>
          <w:ilvl w:val="1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Enfermedades mentales:</w:t>
      </w:r>
    </w:p>
    <w:p w14:paraId="5FFF3F82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Depresión.</w:t>
      </w:r>
    </w:p>
    <w:p w14:paraId="5E3448B3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Esquizofrenia.</w:t>
      </w:r>
    </w:p>
    <w:p w14:paraId="16D5E49B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Ansiedad.</w:t>
      </w:r>
    </w:p>
    <w:p w14:paraId="26AFBF2A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Trastorno bipolar.</w:t>
      </w:r>
    </w:p>
    <w:p w14:paraId="3F457238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 xml:space="preserve">Trastornos de la alimentación: </w:t>
      </w:r>
      <w:r w:rsidRPr="004577A3">
        <w:rPr>
          <w:rFonts w:ascii="Arial" w:eastAsia="Times New Roman" w:hAnsi="Arial" w:cs="Arial"/>
          <w:szCs w:val="24"/>
          <w:lang w:val="es-ES_tradnl" w:eastAsia="es-ES"/>
        </w:rPr>
        <w:t>anorexia y bulimia.</w:t>
      </w:r>
    </w:p>
    <w:p w14:paraId="663B9E84" w14:textId="77777777" w:rsidR="004577A3" w:rsidRPr="004577A3" w:rsidRDefault="004577A3" w:rsidP="004577A3">
      <w:pPr>
        <w:widowControl w:val="0"/>
        <w:numPr>
          <w:ilvl w:val="1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Dengue.</w:t>
      </w:r>
    </w:p>
    <w:p w14:paraId="183D156F" w14:textId="77777777" w:rsidR="004577A3" w:rsidRPr="004577A3" w:rsidRDefault="004577A3" w:rsidP="004577A3">
      <w:pPr>
        <w:widowControl w:val="0"/>
        <w:numPr>
          <w:ilvl w:val="1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Tratamiento del dolor y la inflamación</w:t>
      </w:r>
    </w:p>
    <w:p w14:paraId="7A6BF0E1" w14:textId="77777777" w:rsidR="004577A3" w:rsidRPr="004577A3" w:rsidRDefault="004577A3" w:rsidP="004577A3">
      <w:pPr>
        <w:widowControl w:val="0"/>
        <w:numPr>
          <w:ilvl w:val="1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Tuberculosis pulmonar (esquemas de tratamiento acortado y retratamiento, aprobado Ministerio de Salud).</w:t>
      </w:r>
    </w:p>
    <w:p w14:paraId="1A04D25D" w14:textId="77777777" w:rsidR="004577A3" w:rsidRPr="004577A3" w:rsidRDefault="004577A3" w:rsidP="004577A3">
      <w:pPr>
        <w:widowControl w:val="0"/>
        <w:numPr>
          <w:ilvl w:val="1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Enfermedad de Hansen. (esquema aprobado según el Ministerio de Salud).</w:t>
      </w:r>
    </w:p>
    <w:p w14:paraId="4606FF8B" w14:textId="77777777" w:rsidR="004577A3" w:rsidRPr="004577A3" w:rsidRDefault="004577A3" w:rsidP="004577A3">
      <w:pPr>
        <w:widowControl w:val="0"/>
        <w:numPr>
          <w:ilvl w:val="1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Malaria (esquema aprobado según el Ministerio de Salud).</w:t>
      </w:r>
    </w:p>
    <w:p w14:paraId="15865576" w14:textId="77777777" w:rsidR="004577A3" w:rsidRPr="004577A3" w:rsidRDefault="004577A3" w:rsidP="004577A3">
      <w:pPr>
        <w:widowControl w:val="0"/>
        <w:numPr>
          <w:ilvl w:val="1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VIH/SIDA.</w:t>
      </w:r>
      <w:r w:rsidRPr="004577A3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(</w:t>
      </w: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Protocolo de Atención Clínica: Procedimiento de los Servicios de Farmacia, para la atención de personas con el virus de inmunodeficiencia humana).</w:t>
      </w:r>
    </w:p>
    <w:p w14:paraId="5D893ACD" w14:textId="77777777" w:rsidR="004577A3" w:rsidRPr="004577A3" w:rsidRDefault="004577A3" w:rsidP="004577A3">
      <w:pPr>
        <w:widowControl w:val="0"/>
        <w:numPr>
          <w:ilvl w:val="1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Enfermedades de transmisión sexual:</w:t>
      </w:r>
    </w:p>
    <w:p w14:paraId="74A1A761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Sífilis.</w:t>
      </w:r>
    </w:p>
    <w:p w14:paraId="789F3D6E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Gonorrea.</w:t>
      </w:r>
    </w:p>
    <w:p w14:paraId="10049548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Clamidias.</w:t>
      </w:r>
    </w:p>
    <w:p w14:paraId="1ADFA96D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577A3">
        <w:rPr>
          <w:rFonts w:ascii="Arial" w:eastAsia="Times New Roman" w:hAnsi="Arial" w:cs="Arial"/>
          <w:color w:val="000000"/>
          <w:lang w:val="es-ES" w:eastAsia="es-ES"/>
        </w:rPr>
        <w:lastRenderedPageBreak/>
        <w:t>Trichomonas</w:t>
      </w:r>
      <w:proofErr w:type="spellEnd"/>
      <w:r w:rsidRPr="004577A3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11736BE7" w14:textId="77777777" w:rsidR="004577A3" w:rsidRPr="004577A3" w:rsidRDefault="004577A3" w:rsidP="004577A3">
      <w:pPr>
        <w:widowControl w:val="0"/>
        <w:numPr>
          <w:ilvl w:val="1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jc w:val="both"/>
        <w:rPr>
          <w:rFonts w:ascii="Arial" w:eastAsia="Times New Roman" w:hAnsi="Arial" w:cs="Arial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szCs w:val="24"/>
          <w:lang w:val="es-ES_tradnl" w:eastAsia="es-ES"/>
        </w:rPr>
        <w:t>Conceptos de inmunología y alergia:</w:t>
      </w:r>
    </w:p>
    <w:p w14:paraId="13FF4454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szCs w:val="24"/>
          <w:lang w:val="es-ES_tradnl" w:eastAsia="es-ES"/>
        </w:rPr>
        <w:t xml:space="preserve">Inmunidad </w:t>
      </w: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natural y adquirida.  Respuesta inmunitaria.</w:t>
      </w:r>
    </w:p>
    <w:p w14:paraId="42ED01F6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Concepto antígeno, anticuerpo.</w:t>
      </w:r>
    </w:p>
    <w:p w14:paraId="19712418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Inmunidad humoral y celular.</w:t>
      </w:r>
    </w:p>
    <w:p w14:paraId="24826B83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Hipersensibilidad</w:t>
      </w:r>
      <w:r w:rsidRPr="004577A3">
        <w:rPr>
          <w:rFonts w:ascii="Arial" w:eastAsia="Times New Roman" w:hAnsi="Arial" w:cs="Arial"/>
          <w:szCs w:val="24"/>
          <w:lang w:val="es-ES_tradnl" w:eastAsia="es-ES"/>
        </w:rPr>
        <w:t xml:space="preserve"> inmediata (shock anafiláctico).</w:t>
      </w:r>
    </w:p>
    <w:p w14:paraId="3A633C4F" w14:textId="77777777" w:rsidR="004577A3" w:rsidRPr="004577A3" w:rsidRDefault="004577A3" w:rsidP="004577A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bCs/>
          <w:szCs w:val="24"/>
          <w:lang w:val="es-ES_tradnl" w:eastAsia="es-ES"/>
        </w:rPr>
      </w:pPr>
    </w:p>
    <w:p w14:paraId="0C0D73A0" w14:textId="77777777" w:rsidR="004577A3" w:rsidRPr="004577A3" w:rsidRDefault="004577A3" w:rsidP="004577A3">
      <w:pPr>
        <w:keepNext/>
        <w:widowControl w:val="0"/>
        <w:shd w:val="clear" w:color="auto" w:fill="003399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Times New Roman"/>
          <w:b/>
          <w:bCs/>
          <w:color w:val="FFFFFF"/>
          <w:kern w:val="32"/>
          <w:sz w:val="26"/>
          <w:szCs w:val="32"/>
          <w:lang w:val="es-ES_tradnl" w:eastAsia="es-ES"/>
        </w:rPr>
      </w:pPr>
      <w:bookmarkStart w:id="15" w:name="_Toc98999274"/>
      <w:r w:rsidRPr="004577A3">
        <w:rPr>
          <w:rFonts w:ascii="Arial" w:eastAsia="Times New Roman" w:hAnsi="Arial" w:cs="Times New Roman"/>
          <w:b/>
          <w:bCs/>
          <w:color w:val="FFFFFF"/>
          <w:kern w:val="32"/>
          <w:sz w:val="26"/>
          <w:szCs w:val="32"/>
          <w:lang w:val="es-ES_tradnl" w:eastAsia="es-ES"/>
        </w:rPr>
        <w:t>ÁREA DE TOXICOLOGÍA</w:t>
      </w:r>
      <w:bookmarkEnd w:id="15"/>
    </w:p>
    <w:p w14:paraId="7B197B31" w14:textId="77777777" w:rsidR="004577A3" w:rsidRPr="004577A3" w:rsidRDefault="004577A3" w:rsidP="00457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s-ES_tradnl" w:eastAsia="es-ES"/>
        </w:rPr>
      </w:pPr>
    </w:p>
    <w:p w14:paraId="1B97FE3D" w14:textId="77777777" w:rsidR="004577A3" w:rsidRPr="004577A3" w:rsidRDefault="004577A3" w:rsidP="0F352626">
      <w:pPr>
        <w:widowControl w:val="0"/>
        <w:numPr>
          <w:ilvl w:val="0"/>
          <w:numId w:val="15"/>
        </w:numPr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F352626">
        <w:rPr>
          <w:rFonts w:ascii="Arial" w:eastAsia="Times New Roman" w:hAnsi="Arial" w:cs="Arial"/>
          <w:color w:val="000000" w:themeColor="text1"/>
          <w:lang w:val="es-ES" w:eastAsia="es-ES"/>
        </w:rPr>
        <w:t xml:space="preserve">Conocer el mecanismo de acción de los tóxicos: </w:t>
      </w:r>
      <w:proofErr w:type="spellStart"/>
      <w:r w:rsidRPr="0F352626">
        <w:rPr>
          <w:rFonts w:ascii="Arial" w:eastAsia="Times New Roman" w:hAnsi="Arial" w:cs="Arial"/>
          <w:color w:val="000000" w:themeColor="text1"/>
          <w:lang w:val="es-ES" w:eastAsia="es-ES"/>
        </w:rPr>
        <w:t>Toxicocinetica</w:t>
      </w:r>
      <w:proofErr w:type="spellEnd"/>
      <w:r w:rsidRPr="0F352626">
        <w:rPr>
          <w:rFonts w:ascii="Arial" w:eastAsia="Times New Roman" w:hAnsi="Arial" w:cs="Arial"/>
          <w:color w:val="000000" w:themeColor="text1"/>
          <w:lang w:val="es-ES" w:eastAsia="es-ES"/>
        </w:rPr>
        <w:t xml:space="preserve"> y </w:t>
      </w:r>
      <w:proofErr w:type="spellStart"/>
      <w:r w:rsidRPr="0F352626">
        <w:rPr>
          <w:rFonts w:ascii="Arial" w:eastAsia="Times New Roman" w:hAnsi="Arial" w:cs="Arial"/>
          <w:color w:val="000000" w:themeColor="text1"/>
          <w:lang w:val="es-ES" w:eastAsia="es-ES"/>
        </w:rPr>
        <w:t>Toxicodinamia</w:t>
      </w:r>
      <w:proofErr w:type="spellEnd"/>
      <w:r w:rsidRPr="0F352626">
        <w:rPr>
          <w:rFonts w:ascii="Arial" w:eastAsia="Times New Roman" w:hAnsi="Arial" w:cs="Arial"/>
          <w:color w:val="000000" w:themeColor="text1"/>
          <w:lang w:val="es-ES" w:eastAsia="es-ES"/>
        </w:rPr>
        <w:t xml:space="preserve">. </w:t>
      </w:r>
    </w:p>
    <w:p w14:paraId="31013251" w14:textId="77777777" w:rsidR="004577A3" w:rsidRPr="004577A3" w:rsidRDefault="004577A3" w:rsidP="0F352626">
      <w:pPr>
        <w:widowControl w:val="0"/>
        <w:numPr>
          <w:ilvl w:val="0"/>
          <w:numId w:val="15"/>
        </w:numPr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F352626">
        <w:rPr>
          <w:rFonts w:ascii="Arial" w:eastAsia="Times New Roman" w:hAnsi="Arial" w:cs="Arial"/>
          <w:color w:val="000000" w:themeColor="text1"/>
          <w:lang w:val="es-ES" w:eastAsia="es-ES"/>
        </w:rPr>
        <w:t>Describir los síntomas y signos de intoxicación generales y los procedimientos generales para el manejo del paciente intoxicado (ABCD).</w:t>
      </w:r>
    </w:p>
    <w:p w14:paraId="15F42432" w14:textId="77777777" w:rsidR="004577A3" w:rsidRPr="004577A3" w:rsidRDefault="004577A3" w:rsidP="00805FC6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lang w:val="es-ES" w:eastAsia="es-ES"/>
        </w:rPr>
        <w:t xml:space="preserve">Identificar los síntomas generales de intoxicación con: </w:t>
      </w:r>
    </w:p>
    <w:p w14:paraId="521D52AD" w14:textId="77777777" w:rsidR="004577A3" w:rsidRPr="004577A3" w:rsidRDefault="004577A3" w:rsidP="004577A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ab/>
        <w:t>Medicamentos:</w:t>
      </w:r>
    </w:p>
    <w:p w14:paraId="49F99FBF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Acetaminofén (analgésico)</w:t>
      </w:r>
    </w:p>
    <w:p w14:paraId="0872479E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577A3">
        <w:rPr>
          <w:rFonts w:ascii="Arial" w:eastAsia="Times New Roman" w:hAnsi="Arial" w:cs="Arial"/>
          <w:color w:val="000000"/>
          <w:lang w:val="es-ES" w:eastAsia="es-ES"/>
        </w:rPr>
        <w:t>Clonazepam, diazepam (benzodiazepinas)</w:t>
      </w:r>
    </w:p>
    <w:p w14:paraId="23323B16" w14:textId="77777777" w:rsidR="004577A3" w:rsidRPr="004577A3" w:rsidRDefault="004577A3" w:rsidP="0F352626">
      <w:pPr>
        <w:widowControl w:val="0"/>
        <w:numPr>
          <w:ilvl w:val="1"/>
          <w:numId w:val="9"/>
        </w:num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F352626">
        <w:rPr>
          <w:rFonts w:ascii="Arial" w:eastAsia="Times New Roman" w:hAnsi="Arial" w:cs="Arial"/>
          <w:color w:val="000000" w:themeColor="text1"/>
          <w:lang w:val="es-ES" w:eastAsia="es-ES"/>
        </w:rPr>
        <w:t>Difenhidramina</w:t>
      </w:r>
      <w:proofErr w:type="spellEnd"/>
      <w:r w:rsidRPr="0F352626">
        <w:rPr>
          <w:rFonts w:ascii="Arial" w:eastAsia="Times New Roman" w:hAnsi="Arial" w:cs="Arial"/>
          <w:color w:val="000000" w:themeColor="text1"/>
          <w:lang w:val="es-ES" w:eastAsia="es-ES"/>
        </w:rPr>
        <w:t xml:space="preserve">, </w:t>
      </w:r>
      <w:proofErr w:type="spellStart"/>
      <w:r w:rsidRPr="0F352626">
        <w:rPr>
          <w:rFonts w:ascii="Arial" w:eastAsia="Times New Roman" w:hAnsi="Arial" w:cs="Arial"/>
          <w:color w:val="000000" w:themeColor="text1"/>
          <w:lang w:val="es-ES" w:eastAsia="es-ES"/>
        </w:rPr>
        <w:t>clorfeniramina</w:t>
      </w:r>
      <w:proofErr w:type="spellEnd"/>
      <w:r w:rsidRPr="0F352626">
        <w:rPr>
          <w:rFonts w:ascii="Arial" w:eastAsia="Times New Roman" w:hAnsi="Arial" w:cs="Arial"/>
          <w:color w:val="000000" w:themeColor="text1"/>
          <w:lang w:val="es-ES" w:eastAsia="es-ES"/>
        </w:rPr>
        <w:t xml:space="preserve"> (antihistamínicos)</w:t>
      </w:r>
    </w:p>
    <w:p w14:paraId="591187CB" w14:textId="77777777" w:rsidR="004577A3" w:rsidRPr="004577A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  <w:r w:rsidRPr="004577A3">
        <w:rPr>
          <w:rFonts w:ascii="Arial" w:eastAsia="Times New Roman" w:hAnsi="Arial" w:cs="Arial"/>
          <w:color w:val="000000"/>
          <w:szCs w:val="24"/>
          <w:lang w:val="es-ES_tradnl" w:eastAsia="es-ES"/>
        </w:rPr>
        <w:t>Imipramina (antidepresivos tricíclicos)</w:t>
      </w:r>
    </w:p>
    <w:p w14:paraId="1093578F" w14:textId="77777777" w:rsidR="004577A3" w:rsidRPr="00AC3163" w:rsidRDefault="004577A3" w:rsidP="00805FC6">
      <w:pPr>
        <w:widowControl w:val="0"/>
        <w:numPr>
          <w:ilvl w:val="1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AC3163">
        <w:rPr>
          <w:rFonts w:ascii="Arial" w:eastAsia="Times New Roman" w:hAnsi="Arial" w:cs="Arial"/>
          <w:color w:val="000000"/>
          <w:lang w:val="es-ES_tradnl" w:eastAsia="es-ES"/>
        </w:rPr>
        <w:t>Fluoxetina (antidepresivo recaptura serotonina)</w:t>
      </w:r>
    </w:p>
    <w:p w14:paraId="7F92B022" w14:textId="77777777" w:rsidR="004577A3" w:rsidRPr="00AC3163" w:rsidRDefault="004577A3" w:rsidP="004577A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AC3163">
        <w:rPr>
          <w:rFonts w:ascii="Arial" w:eastAsia="Times New Roman" w:hAnsi="Arial" w:cs="Arial"/>
          <w:color w:val="000000"/>
          <w:lang w:val="es-ES_tradnl" w:eastAsia="es-ES"/>
        </w:rPr>
        <w:tab/>
        <w:t xml:space="preserve">Insecticidas: </w:t>
      </w:r>
    </w:p>
    <w:p w14:paraId="397C087B" w14:textId="77777777" w:rsidR="004577A3" w:rsidRPr="00AC3163" w:rsidRDefault="004577A3" w:rsidP="0F352626">
      <w:pPr>
        <w:pStyle w:val="Prrafodelista"/>
        <w:numPr>
          <w:ilvl w:val="0"/>
          <w:numId w:val="19"/>
        </w:numPr>
        <w:shd w:val="clear" w:color="auto" w:fill="FFFFFF" w:themeFill="background1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</w:rPr>
      </w:pPr>
      <w:proofErr w:type="spellStart"/>
      <w:r w:rsidRPr="0F352626">
        <w:rPr>
          <w:rFonts w:cs="Arial"/>
          <w:color w:val="000000" w:themeColor="text1"/>
          <w:sz w:val="22"/>
          <w:szCs w:val="22"/>
        </w:rPr>
        <w:t>Diazinon</w:t>
      </w:r>
      <w:proofErr w:type="spellEnd"/>
      <w:r w:rsidRPr="0F352626">
        <w:rPr>
          <w:rFonts w:cs="Arial"/>
          <w:color w:val="000000" w:themeColor="text1"/>
          <w:sz w:val="22"/>
          <w:szCs w:val="22"/>
        </w:rPr>
        <w:t xml:space="preserve"> (Organofosforados)</w:t>
      </w:r>
    </w:p>
    <w:p w14:paraId="665E2189" w14:textId="77777777" w:rsidR="004577A3" w:rsidRPr="00AC3163" w:rsidRDefault="004577A3" w:rsidP="00805FC6">
      <w:pPr>
        <w:pStyle w:val="Prrafodelista"/>
        <w:numPr>
          <w:ilvl w:val="0"/>
          <w:numId w:val="19"/>
        </w:numPr>
        <w:shd w:val="clear" w:color="auto" w:fill="FFFFFF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  <w:lang w:val="es-ES_tradnl"/>
        </w:rPr>
      </w:pPr>
      <w:proofErr w:type="spellStart"/>
      <w:r w:rsidRPr="00AC3163">
        <w:rPr>
          <w:rFonts w:cs="Arial"/>
          <w:color w:val="000000"/>
          <w:sz w:val="22"/>
          <w:szCs w:val="22"/>
        </w:rPr>
        <w:t>Paraquat</w:t>
      </w:r>
      <w:proofErr w:type="spellEnd"/>
      <w:r w:rsidRPr="00AC3163">
        <w:rPr>
          <w:rFonts w:cs="Arial"/>
          <w:color w:val="000000"/>
          <w:sz w:val="22"/>
          <w:szCs w:val="22"/>
        </w:rPr>
        <w:t xml:space="preserve">. (Herbicida </w:t>
      </w:r>
      <w:proofErr w:type="spellStart"/>
      <w:r w:rsidRPr="00AC3163">
        <w:rPr>
          <w:rFonts w:cs="Arial"/>
          <w:color w:val="000000"/>
          <w:sz w:val="22"/>
          <w:szCs w:val="22"/>
        </w:rPr>
        <w:t>Bipiridilo</w:t>
      </w:r>
      <w:proofErr w:type="spellEnd"/>
      <w:r w:rsidRPr="00AC3163">
        <w:rPr>
          <w:rFonts w:cs="Arial"/>
          <w:color w:val="000000"/>
          <w:sz w:val="22"/>
          <w:szCs w:val="22"/>
        </w:rPr>
        <w:t>)</w:t>
      </w:r>
    </w:p>
    <w:p w14:paraId="44397037" w14:textId="77777777" w:rsidR="004577A3" w:rsidRPr="00AC3163" w:rsidRDefault="004577A3" w:rsidP="00805FC6">
      <w:pPr>
        <w:pStyle w:val="Prrafodelista"/>
        <w:numPr>
          <w:ilvl w:val="0"/>
          <w:numId w:val="19"/>
        </w:numPr>
        <w:shd w:val="clear" w:color="auto" w:fill="FFFFFF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  <w:lang w:val="es-ES_tradnl"/>
        </w:rPr>
      </w:pPr>
      <w:r w:rsidRPr="00AC3163">
        <w:rPr>
          <w:rFonts w:cs="Arial"/>
          <w:color w:val="000000"/>
          <w:sz w:val="22"/>
          <w:szCs w:val="22"/>
          <w:lang w:val="es-ES_tradnl"/>
        </w:rPr>
        <w:t>Cipermetrina (Insecticida Piretroides)</w:t>
      </w:r>
    </w:p>
    <w:p w14:paraId="6A92D9F3" w14:textId="77777777" w:rsidR="004577A3" w:rsidRPr="00AC3163" w:rsidRDefault="004577A3" w:rsidP="0F352626">
      <w:pPr>
        <w:pStyle w:val="Prrafodelista"/>
        <w:numPr>
          <w:ilvl w:val="0"/>
          <w:numId w:val="19"/>
        </w:numPr>
        <w:shd w:val="clear" w:color="auto" w:fill="FFFFFF" w:themeFill="background1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</w:rPr>
      </w:pPr>
      <w:proofErr w:type="spellStart"/>
      <w:r w:rsidRPr="0F352626">
        <w:rPr>
          <w:rFonts w:cs="Arial"/>
          <w:color w:val="000000" w:themeColor="text1"/>
          <w:sz w:val="22"/>
          <w:szCs w:val="22"/>
        </w:rPr>
        <w:t>Coumatetralil</w:t>
      </w:r>
      <w:proofErr w:type="spellEnd"/>
      <w:r w:rsidRPr="0F352626">
        <w:rPr>
          <w:rFonts w:cs="Arial"/>
          <w:color w:val="000000" w:themeColor="text1"/>
          <w:sz w:val="22"/>
          <w:szCs w:val="22"/>
        </w:rPr>
        <w:t xml:space="preserve"> (</w:t>
      </w:r>
      <w:proofErr w:type="spellStart"/>
      <w:r w:rsidRPr="0F352626">
        <w:rPr>
          <w:rFonts w:cs="Arial"/>
          <w:color w:val="000000" w:themeColor="text1"/>
          <w:sz w:val="22"/>
          <w:szCs w:val="22"/>
        </w:rPr>
        <w:t>Rodenticidas</w:t>
      </w:r>
      <w:proofErr w:type="spellEnd"/>
      <w:r w:rsidRPr="0F352626">
        <w:rPr>
          <w:rFonts w:cs="Arial"/>
          <w:color w:val="000000" w:themeColor="text1"/>
          <w:sz w:val="22"/>
          <w:szCs w:val="22"/>
        </w:rPr>
        <w:t xml:space="preserve"> </w:t>
      </w:r>
      <w:proofErr w:type="spellStart"/>
      <w:r w:rsidRPr="0F352626">
        <w:rPr>
          <w:rFonts w:cs="Arial"/>
          <w:color w:val="000000" w:themeColor="text1"/>
          <w:sz w:val="22"/>
          <w:szCs w:val="22"/>
        </w:rPr>
        <w:t>Cumarinas</w:t>
      </w:r>
      <w:proofErr w:type="spellEnd"/>
      <w:r w:rsidRPr="0F352626">
        <w:rPr>
          <w:rFonts w:cs="Arial"/>
          <w:color w:val="000000" w:themeColor="text1"/>
          <w:sz w:val="22"/>
          <w:szCs w:val="22"/>
        </w:rPr>
        <w:t xml:space="preserve">, </w:t>
      </w:r>
      <w:proofErr w:type="spellStart"/>
      <w:r w:rsidRPr="0F352626">
        <w:rPr>
          <w:rFonts w:cs="Arial"/>
          <w:color w:val="000000" w:themeColor="text1"/>
          <w:sz w:val="22"/>
          <w:szCs w:val="22"/>
        </w:rPr>
        <w:t>superwarfarinas</w:t>
      </w:r>
      <w:proofErr w:type="spellEnd"/>
      <w:r w:rsidRPr="0F352626">
        <w:rPr>
          <w:rFonts w:cs="Arial"/>
          <w:color w:val="000000" w:themeColor="text1"/>
          <w:sz w:val="22"/>
          <w:szCs w:val="22"/>
        </w:rPr>
        <w:t>)</w:t>
      </w:r>
    </w:p>
    <w:p w14:paraId="1EC035AB" w14:textId="16246695" w:rsidR="004577A3" w:rsidRPr="00AC3163" w:rsidRDefault="004577A3" w:rsidP="004577A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AC3163">
        <w:rPr>
          <w:rFonts w:ascii="Arial" w:eastAsia="Times New Roman" w:hAnsi="Arial" w:cs="Arial"/>
          <w:b/>
          <w:bCs/>
          <w:color w:val="000000"/>
          <w:lang w:val="es-ES_tradnl" w:eastAsia="es-ES"/>
        </w:rPr>
        <w:tab/>
      </w:r>
      <w:r w:rsidRPr="00AC3163">
        <w:rPr>
          <w:rFonts w:ascii="Arial" w:eastAsia="Times New Roman" w:hAnsi="Arial" w:cs="Arial"/>
          <w:color w:val="000000"/>
          <w:lang w:val="es-ES_tradnl" w:eastAsia="es-ES"/>
        </w:rPr>
        <w:t xml:space="preserve">Productos Químicos: </w:t>
      </w:r>
    </w:p>
    <w:p w14:paraId="4ED7944C" w14:textId="77777777" w:rsidR="004577A3" w:rsidRPr="00AC3163" w:rsidRDefault="004577A3" w:rsidP="00805FC6">
      <w:pPr>
        <w:pStyle w:val="Prrafodelista"/>
        <w:numPr>
          <w:ilvl w:val="0"/>
          <w:numId w:val="19"/>
        </w:numPr>
        <w:shd w:val="clear" w:color="auto" w:fill="FFFFFF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  <w:lang w:val="es-ES_tradnl"/>
        </w:rPr>
      </w:pPr>
      <w:r w:rsidRPr="00AC3163">
        <w:rPr>
          <w:rFonts w:cs="Arial"/>
          <w:color w:val="000000"/>
          <w:sz w:val="22"/>
          <w:szCs w:val="22"/>
          <w:lang w:val="es-ES_tradnl"/>
        </w:rPr>
        <w:t>Corrosivos ácidos y bases fuertes: ácido sulfúrico, ácido clorhídrico, hidróxido de sodio.</w:t>
      </w:r>
    </w:p>
    <w:p w14:paraId="3F6103C6" w14:textId="77777777" w:rsidR="004577A3" w:rsidRPr="00AC3163" w:rsidRDefault="004577A3" w:rsidP="00805FC6">
      <w:pPr>
        <w:pStyle w:val="Prrafodelista"/>
        <w:numPr>
          <w:ilvl w:val="0"/>
          <w:numId w:val="19"/>
        </w:numPr>
        <w:shd w:val="clear" w:color="auto" w:fill="FFFFFF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  <w:lang w:val="es-ES_tradnl"/>
        </w:rPr>
      </w:pPr>
      <w:r w:rsidRPr="00AC3163">
        <w:rPr>
          <w:rFonts w:cs="Arial"/>
          <w:color w:val="000000"/>
          <w:sz w:val="22"/>
          <w:szCs w:val="22"/>
          <w:lang w:val="es-ES_tradnl"/>
        </w:rPr>
        <w:t>Glicoles y alcoholes: Etilenglicol y etanol.</w:t>
      </w:r>
    </w:p>
    <w:p w14:paraId="07DA8672" w14:textId="67624911" w:rsidR="004577A3" w:rsidRPr="00AC3163" w:rsidRDefault="004577A3" w:rsidP="004577A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AC3163">
        <w:rPr>
          <w:rFonts w:ascii="Arial" w:eastAsia="Times New Roman" w:hAnsi="Arial" w:cs="Arial"/>
          <w:color w:val="000000"/>
          <w:lang w:val="es-ES_tradnl" w:eastAsia="es-ES"/>
        </w:rPr>
        <w:tab/>
        <w:t>Productos de uso en el hogar:</w:t>
      </w:r>
    </w:p>
    <w:p w14:paraId="656469C7" w14:textId="77777777" w:rsidR="004577A3" w:rsidRPr="00AC3163" w:rsidRDefault="004577A3" w:rsidP="00805FC6">
      <w:pPr>
        <w:pStyle w:val="Prrafodelista"/>
        <w:numPr>
          <w:ilvl w:val="0"/>
          <w:numId w:val="19"/>
        </w:numPr>
        <w:shd w:val="clear" w:color="auto" w:fill="FFFFFF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  <w:lang w:val="es-ES_tradnl"/>
        </w:rPr>
      </w:pPr>
      <w:r w:rsidRPr="00AC3163">
        <w:rPr>
          <w:rFonts w:cs="Arial"/>
          <w:color w:val="000000"/>
          <w:sz w:val="22"/>
          <w:szCs w:val="22"/>
          <w:lang w:val="es-ES_tradnl"/>
        </w:rPr>
        <w:t>Hipoclorito de sodio(cloro)</w:t>
      </w:r>
    </w:p>
    <w:p w14:paraId="583AD121" w14:textId="77777777" w:rsidR="004577A3" w:rsidRPr="00AC3163" w:rsidRDefault="004577A3" w:rsidP="00805FC6">
      <w:pPr>
        <w:pStyle w:val="Prrafodelista"/>
        <w:numPr>
          <w:ilvl w:val="0"/>
          <w:numId w:val="19"/>
        </w:numPr>
        <w:shd w:val="clear" w:color="auto" w:fill="FFFFFF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  <w:lang w:val="es-ES_tradnl"/>
        </w:rPr>
      </w:pPr>
      <w:r w:rsidRPr="00AC3163">
        <w:rPr>
          <w:rFonts w:cs="Arial"/>
          <w:color w:val="000000"/>
          <w:sz w:val="22"/>
          <w:szCs w:val="22"/>
          <w:lang w:val="es-ES_tradnl"/>
        </w:rPr>
        <w:t>Desinfectantes: sales de amonio cuaternarias.</w:t>
      </w:r>
    </w:p>
    <w:p w14:paraId="6375D706" w14:textId="77777777" w:rsidR="004577A3" w:rsidRPr="00AC3163" w:rsidRDefault="004577A3" w:rsidP="004577A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AC3163">
        <w:rPr>
          <w:rFonts w:ascii="Arial" w:eastAsia="Times New Roman" w:hAnsi="Arial" w:cs="Arial"/>
          <w:color w:val="000000"/>
          <w:lang w:val="es-ES_tradnl" w:eastAsia="es-ES"/>
        </w:rPr>
        <w:tab/>
        <w:t>Intoxicaciones producidas por plantas del hogar y de la comunidad:</w:t>
      </w:r>
    </w:p>
    <w:p w14:paraId="3AC6DA92" w14:textId="77777777" w:rsidR="004577A3" w:rsidRPr="00AC3163" w:rsidRDefault="004577A3" w:rsidP="0F352626">
      <w:pPr>
        <w:pStyle w:val="Prrafodelista"/>
        <w:numPr>
          <w:ilvl w:val="0"/>
          <w:numId w:val="19"/>
        </w:numPr>
        <w:shd w:val="clear" w:color="auto" w:fill="FFFFFF" w:themeFill="background1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</w:rPr>
      </w:pPr>
      <w:r w:rsidRPr="0F352626">
        <w:rPr>
          <w:rFonts w:cs="Arial"/>
          <w:color w:val="000000" w:themeColor="text1"/>
          <w:sz w:val="22"/>
          <w:szCs w:val="22"/>
        </w:rPr>
        <w:t>Lotería (</w:t>
      </w:r>
      <w:proofErr w:type="spellStart"/>
      <w:r w:rsidRPr="0F352626">
        <w:rPr>
          <w:rFonts w:cs="Arial"/>
          <w:i/>
          <w:iCs/>
          <w:sz w:val="22"/>
          <w:szCs w:val="22"/>
        </w:rPr>
        <w:t>Dieffenbachiasp</w:t>
      </w:r>
      <w:proofErr w:type="spellEnd"/>
      <w:r w:rsidRPr="0F352626">
        <w:rPr>
          <w:rFonts w:cs="Arial"/>
          <w:color w:val="000000" w:themeColor="text1"/>
          <w:sz w:val="22"/>
          <w:szCs w:val="22"/>
        </w:rPr>
        <w:t>)</w:t>
      </w:r>
    </w:p>
    <w:p w14:paraId="79BBE143" w14:textId="77777777" w:rsidR="004577A3" w:rsidRPr="00AC3163" w:rsidRDefault="004577A3" w:rsidP="00805FC6">
      <w:pPr>
        <w:pStyle w:val="Prrafodelista"/>
        <w:numPr>
          <w:ilvl w:val="0"/>
          <w:numId w:val="19"/>
        </w:numPr>
        <w:shd w:val="clear" w:color="auto" w:fill="FFFFFF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  <w:lang w:val="es-ES_tradnl"/>
        </w:rPr>
      </w:pPr>
      <w:r w:rsidRPr="00AC3163">
        <w:rPr>
          <w:rFonts w:cs="Arial"/>
          <w:color w:val="000000"/>
          <w:sz w:val="22"/>
          <w:szCs w:val="22"/>
          <w:lang w:val="es-ES_tradnl"/>
        </w:rPr>
        <w:t>Manzanillo de playa (</w:t>
      </w:r>
      <w:proofErr w:type="spellStart"/>
      <w:r w:rsidRPr="00AC3163">
        <w:rPr>
          <w:rFonts w:cs="Arial"/>
          <w:i/>
          <w:sz w:val="22"/>
          <w:szCs w:val="22"/>
        </w:rPr>
        <w:t>Hippomanemancinella</w:t>
      </w:r>
      <w:proofErr w:type="spellEnd"/>
      <w:r w:rsidRPr="00AC3163">
        <w:rPr>
          <w:rFonts w:cs="Arial"/>
          <w:color w:val="000000"/>
          <w:sz w:val="22"/>
          <w:szCs w:val="22"/>
          <w:lang w:val="es-ES_tradnl"/>
        </w:rPr>
        <w:t>)</w:t>
      </w:r>
    </w:p>
    <w:p w14:paraId="37BDB975" w14:textId="77777777" w:rsidR="004577A3" w:rsidRPr="00AC3163" w:rsidRDefault="004577A3" w:rsidP="0F352626">
      <w:pPr>
        <w:pStyle w:val="Prrafodelista"/>
        <w:numPr>
          <w:ilvl w:val="0"/>
          <w:numId w:val="19"/>
        </w:numPr>
        <w:shd w:val="clear" w:color="auto" w:fill="FFFFFF" w:themeFill="background1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</w:rPr>
      </w:pPr>
      <w:r w:rsidRPr="0F352626">
        <w:rPr>
          <w:rFonts w:cs="Arial"/>
          <w:color w:val="000000" w:themeColor="text1"/>
          <w:sz w:val="22"/>
          <w:szCs w:val="22"/>
        </w:rPr>
        <w:t>Reina de la noche (</w:t>
      </w:r>
      <w:r w:rsidRPr="0F352626">
        <w:rPr>
          <w:rFonts w:cs="Arial"/>
          <w:i/>
          <w:iCs/>
          <w:color w:val="000000" w:themeColor="text1"/>
          <w:sz w:val="22"/>
          <w:szCs w:val="22"/>
        </w:rPr>
        <w:t xml:space="preserve">Datura </w:t>
      </w:r>
      <w:proofErr w:type="spellStart"/>
      <w:r w:rsidRPr="0F352626">
        <w:rPr>
          <w:rFonts w:cs="Arial"/>
          <w:i/>
          <w:iCs/>
          <w:color w:val="000000" w:themeColor="text1"/>
          <w:sz w:val="22"/>
          <w:szCs w:val="22"/>
        </w:rPr>
        <w:t>arborea</w:t>
      </w:r>
      <w:proofErr w:type="spellEnd"/>
      <w:r w:rsidRPr="0F352626">
        <w:rPr>
          <w:rFonts w:cs="Arial"/>
          <w:color w:val="000000" w:themeColor="text1"/>
          <w:sz w:val="22"/>
          <w:szCs w:val="22"/>
        </w:rPr>
        <w:t>)</w:t>
      </w:r>
    </w:p>
    <w:p w14:paraId="0480898F" w14:textId="06CDD2BE" w:rsidR="004577A3" w:rsidRPr="00AC3163" w:rsidRDefault="004577A3" w:rsidP="004577A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AC3163">
        <w:rPr>
          <w:rFonts w:ascii="Arial" w:eastAsia="Times New Roman" w:hAnsi="Arial" w:cs="Arial"/>
          <w:color w:val="000000"/>
          <w:lang w:val="es-ES_tradnl" w:eastAsia="es-ES"/>
        </w:rPr>
        <w:tab/>
        <w:t>Intoxicación alimentaria.</w:t>
      </w:r>
    </w:p>
    <w:p w14:paraId="5229F470" w14:textId="77777777" w:rsidR="004577A3" w:rsidRPr="00AC3163" w:rsidRDefault="004577A3" w:rsidP="0F352626">
      <w:pPr>
        <w:pStyle w:val="Prrafodelista"/>
        <w:numPr>
          <w:ilvl w:val="0"/>
          <w:numId w:val="20"/>
        </w:numPr>
        <w:shd w:val="clear" w:color="auto" w:fill="FFFFFF" w:themeFill="background1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</w:rPr>
      </w:pPr>
      <w:r w:rsidRPr="0F352626">
        <w:rPr>
          <w:rFonts w:cs="Arial"/>
          <w:color w:val="000000" w:themeColor="text1"/>
          <w:sz w:val="22"/>
          <w:szCs w:val="22"/>
        </w:rPr>
        <w:lastRenderedPageBreak/>
        <w:t>Pescado (</w:t>
      </w:r>
      <w:proofErr w:type="spellStart"/>
      <w:r w:rsidRPr="0F352626">
        <w:rPr>
          <w:rFonts w:cs="Arial"/>
          <w:color w:val="000000" w:themeColor="text1"/>
          <w:sz w:val="22"/>
          <w:szCs w:val="22"/>
        </w:rPr>
        <w:t>Escombroides</w:t>
      </w:r>
      <w:proofErr w:type="spellEnd"/>
      <w:r w:rsidRPr="0F352626">
        <w:rPr>
          <w:rFonts w:cs="Arial"/>
          <w:color w:val="000000" w:themeColor="text1"/>
          <w:sz w:val="22"/>
          <w:szCs w:val="22"/>
        </w:rPr>
        <w:t>)</w:t>
      </w:r>
    </w:p>
    <w:p w14:paraId="2E933D16" w14:textId="77777777" w:rsidR="004577A3" w:rsidRPr="00AC3163" w:rsidRDefault="004577A3" w:rsidP="00805FC6">
      <w:pPr>
        <w:pStyle w:val="Prrafodelista"/>
        <w:numPr>
          <w:ilvl w:val="0"/>
          <w:numId w:val="20"/>
        </w:numPr>
        <w:shd w:val="clear" w:color="auto" w:fill="FFFFFF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  <w:lang w:val="es-ES_tradnl"/>
        </w:rPr>
      </w:pPr>
      <w:r w:rsidRPr="00AC3163">
        <w:rPr>
          <w:rFonts w:cs="Arial"/>
          <w:color w:val="000000"/>
          <w:sz w:val="22"/>
          <w:szCs w:val="22"/>
          <w:lang w:val="es-ES_tradnl"/>
        </w:rPr>
        <w:t>Pollo (salmonelosis)</w:t>
      </w:r>
    </w:p>
    <w:p w14:paraId="619B4B02" w14:textId="77777777" w:rsidR="004577A3" w:rsidRPr="00AC3163" w:rsidRDefault="004577A3" w:rsidP="0F352626">
      <w:pPr>
        <w:pStyle w:val="Prrafodelista"/>
        <w:numPr>
          <w:ilvl w:val="0"/>
          <w:numId w:val="20"/>
        </w:numPr>
        <w:shd w:val="clear" w:color="auto" w:fill="FFFFFF" w:themeFill="background1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</w:rPr>
      </w:pPr>
      <w:r w:rsidRPr="0F352626">
        <w:rPr>
          <w:rFonts w:cs="Arial"/>
          <w:color w:val="000000" w:themeColor="text1"/>
          <w:sz w:val="22"/>
          <w:szCs w:val="22"/>
        </w:rPr>
        <w:t>Carne (</w:t>
      </w:r>
      <w:proofErr w:type="spellStart"/>
      <w:r w:rsidRPr="0F352626">
        <w:rPr>
          <w:rFonts w:cs="Arial"/>
          <w:color w:val="000000" w:themeColor="text1"/>
          <w:sz w:val="22"/>
          <w:szCs w:val="22"/>
        </w:rPr>
        <w:t>shiguelosis</w:t>
      </w:r>
      <w:proofErr w:type="spellEnd"/>
      <w:r w:rsidRPr="0F352626">
        <w:rPr>
          <w:rFonts w:cs="Arial"/>
          <w:color w:val="000000" w:themeColor="text1"/>
          <w:sz w:val="22"/>
          <w:szCs w:val="22"/>
        </w:rPr>
        <w:t>)</w:t>
      </w:r>
    </w:p>
    <w:p w14:paraId="1D9979A6" w14:textId="77777777" w:rsidR="004577A3" w:rsidRPr="00AC3163" w:rsidRDefault="004577A3" w:rsidP="00805FC6">
      <w:pPr>
        <w:pStyle w:val="Prrafodelista"/>
        <w:numPr>
          <w:ilvl w:val="0"/>
          <w:numId w:val="20"/>
        </w:numPr>
        <w:shd w:val="clear" w:color="auto" w:fill="FFFFFF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  <w:lang w:val="es-ES_tradnl"/>
        </w:rPr>
      </w:pPr>
      <w:r w:rsidRPr="00AC3163">
        <w:rPr>
          <w:rFonts w:cs="Arial"/>
          <w:color w:val="000000"/>
          <w:sz w:val="22"/>
          <w:szCs w:val="22"/>
          <w:lang w:val="es-ES_tradnl"/>
        </w:rPr>
        <w:t>Lácteos</w:t>
      </w:r>
    </w:p>
    <w:p w14:paraId="23DC9AB1" w14:textId="77777777" w:rsidR="004577A3" w:rsidRPr="004577A3" w:rsidRDefault="004577A3" w:rsidP="00805FC6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577A3">
        <w:rPr>
          <w:rFonts w:ascii="Arial" w:eastAsia="Times New Roman" w:hAnsi="Arial" w:cs="Arial"/>
          <w:color w:val="000000"/>
          <w:lang w:val="es-ES" w:eastAsia="es-ES"/>
        </w:rPr>
        <w:t>Identificar las sustancias utilizadas como antídotos para tratarlas intoxicaciones por: acetaminofén, benzodiacepinas, betabloqueadores, plaguicidas (organofosforados y carbamatos), etilenglicol, etanol, metales pesados (mercurio y plomo).</w:t>
      </w:r>
    </w:p>
    <w:p w14:paraId="6127336B" w14:textId="77777777" w:rsidR="004577A3" w:rsidRPr="00AC3163" w:rsidRDefault="004577A3" w:rsidP="00805FC6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AC3163">
        <w:rPr>
          <w:rFonts w:ascii="Arial" w:eastAsia="Times New Roman" w:hAnsi="Arial" w:cs="Arial"/>
          <w:color w:val="000000"/>
          <w:lang w:val="es-ES" w:eastAsia="es-ES"/>
        </w:rPr>
        <w:t>Identificar síntomas y signos en pacientes con:</w:t>
      </w:r>
    </w:p>
    <w:p w14:paraId="37EC75C6" w14:textId="77777777" w:rsidR="004577A3" w:rsidRPr="00AC3163" w:rsidRDefault="004577A3" w:rsidP="00805FC6">
      <w:pPr>
        <w:pStyle w:val="Prrafodelista"/>
        <w:numPr>
          <w:ilvl w:val="0"/>
          <w:numId w:val="21"/>
        </w:numPr>
        <w:shd w:val="clear" w:color="auto" w:fill="FFFFFF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</w:rPr>
      </w:pPr>
      <w:r w:rsidRPr="00AC3163">
        <w:rPr>
          <w:rFonts w:cs="Arial"/>
          <w:color w:val="000000"/>
          <w:sz w:val="22"/>
          <w:szCs w:val="22"/>
        </w:rPr>
        <w:t xml:space="preserve">Mordeduras de serpientes venenosas (familia </w:t>
      </w:r>
      <w:proofErr w:type="spellStart"/>
      <w:r w:rsidRPr="00AC3163">
        <w:rPr>
          <w:rFonts w:cs="Arial"/>
          <w:color w:val="000000"/>
          <w:sz w:val="22"/>
          <w:szCs w:val="22"/>
        </w:rPr>
        <w:t>elapidae</w:t>
      </w:r>
      <w:proofErr w:type="spellEnd"/>
      <w:r w:rsidRPr="00AC3163">
        <w:rPr>
          <w:rFonts w:cs="Arial"/>
          <w:color w:val="000000"/>
          <w:sz w:val="22"/>
          <w:szCs w:val="22"/>
        </w:rPr>
        <w:t xml:space="preserve">: coral y serpiente marina y las </w:t>
      </w:r>
      <w:proofErr w:type="spellStart"/>
      <w:r w:rsidRPr="00AC3163">
        <w:rPr>
          <w:rFonts w:cs="Arial"/>
          <w:color w:val="000000"/>
          <w:sz w:val="22"/>
          <w:szCs w:val="22"/>
        </w:rPr>
        <w:t>viperidae</w:t>
      </w:r>
      <w:proofErr w:type="spellEnd"/>
      <w:r w:rsidRPr="00AC3163">
        <w:rPr>
          <w:rFonts w:cs="Arial"/>
          <w:color w:val="000000"/>
          <w:sz w:val="22"/>
          <w:szCs w:val="22"/>
        </w:rPr>
        <w:t xml:space="preserve">: terciopelo, oropel, cascabel) </w:t>
      </w:r>
    </w:p>
    <w:p w14:paraId="056F07F9" w14:textId="77777777" w:rsidR="004577A3" w:rsidRPr="00AC3163" w:rsidRDefault="004577A3" w:rsidP="00805FC6">
      <w:pPr>
        <w:pStyle w:val="Prrafodelista"/>
        <w:numPr>
          <w:ilvl w:val="0"/>
          <w:numId w:val="21"/>
        </w:numPr>
        <w:shd w:val="clear" w:color="auto" w:fill="FFFFFF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</w:rPr>
      </w:pPr>
      <w:r w:rsidRPr="00AC3163">
        <w:rPr>
          <w:rFonts w:cs="Arial"/>
          <w:color w:val="000000"/>
          <w:sz w:val="22"/>
          <w:szCs w:val="22"/>
        </w:rPr>
        <w:t>Picaduras de alacranes en Costa Rica y el procedimiento para su abordaje y el uso del antídoto especifico.</w:t>
      </w:r>
    </w:p>
    <w:p w14:paraId="0F91832C" w14:textId="77777777" w:rsidR="004577A3" w:rsidRPr="00AC3163" w:rsidRDefault="004577A3" w:rsidP="00805FC6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AC3163">
        <w:rPr>
          <w:rFonts w:ascii="Arial" w:eastAsia="Times New Roman" w:hAnsi="Arial" w:cs="Arial"/>
          <w:color w:val="000000"/>
          <w:lang w:val="es-ES_tradnl" w:eastAsia="es-ES"/>
        </w:rPr>
        <w:t>Describir los síntomas, signos de la intoxicación y su abordaje, de las drogas de abuso más frecuentes en Costa Rica:</w:t>
      </w:r>
    </w:p>
    <w:p w14:paraId="5C61ECCC" w14:textId="77777777" w:rsidR="004577A3" w:rsidRPr="00AC3163" w:rsidRDefault="004577A3" w:rsidP="00805FC6">
      <w:pPr>
        <w:pStyle w:val="Prrafodelista"/>
        <w:numPr>
          <w:ilvl w:val="0"/>
          <w:numId w:val="22"/>
        </w:numPr>
        <w:shd w:val="clear" w:color="auto" w:fill="FFFFFF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  <w:lang w:val="es-ES_tradnl"/>
        </w:rPr>
      </w:pPr>
      <w:r w:rsidRPr="00AC3163">
        <w:rPr>
          <w:rFonts w:cs="Arial"/>
          <w:color w:val="000000"/>
          <w:sz w:val="22"/>
          <w:szCs w:val="22"/>
          <w:lang w:val="es-ES_tradnl"/>
        </w:rPr>
        <w:t>Cocaína</w:t>
      </w:r>
    </w:p>
    <w:p w14:paraId="33C648B1" w14:textId="77777777" w:rsidR="004577A3" w:rsidRPr="00AC3163" w:rsidRDefault="004577A3" w:rsidP="00805FC6">
      <w:pPr>
        <w:pStyle w:val="Prrafodelista"/>
        <w:numPr>
          <w:ilvl w:val="0"/>
          <w:numId w:val="22"/>
        </w:numPr>
        <w:shd w:val="clear" w:color="auto" w:fill="FFFFFF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  <w:lang w:val="es-ES_tradnl"/>
        </w:rPr>
      </w:pPr>
      <w:r w:rsidRPr="00AC3163">
        <w:rPr>
          <w:rFonts w:cs="Arial"/>
          <w:color w:val="000000"/>
          <w:sz w:val="22"/>
          <w:szCs w:val="22"/>
          <w:lang w:val="es-ES_tradnl"/>
        </w:rPr>
        <w:t>Marihuana</w:t>
      </w:r>
    </w:p>
    <w:p w14:paraId="58DF8E6F" w14:textId="77777777" w:rsidR="004577A3" w:rsidRPr="00AC3163" w:rsidRDefault="004577A3" w:rsidP="00805FC6">
      <w:pPr>
        <w:pStyle w:val="Prrafodelista"/>
        <w:numPr>
          <w:ilvl w:val="0"/>
          <w:numId w:val="22"/>
        </w:numPr>
        <w:shd w:val="clear" w:color="auto" w:fill="FFFFFF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  <w:lang w:val="es-ES_tradnl"/>
        </w:rPr>
      </w:pPr>
      <w:r w:rsidRPr="00AC3163">
        <w:rPr>
          <w:rFonts w:cs="Arial"/>
          <w:color w:val="000000"/>
          <w:sz w:val="22"/>
          <w:szCs w:val="22"/>
          <w:lang w:val="es-ES_tradnl"/>
        </w:rPr>
        <w:t>LSD</w:t>
      </w:r>
    </w:p>
    <w:p w14:paraId="136813E4" w14:textId="77777777" w:rsidR="004577A3" w:rsidRPr="00AC3163" w:rsidRDefault="004577A3" w:rsidP="00805FC6">
      <w:pPr>
        <w:pStyle w:val="Prrafodelista"/>
        <w:numPr>
          <w:ilvl w:val="0"/>
          <w:numId w:val="22"/>
        </w:numPr>
        <w:shd w:val="clear" w:color="auto" w:fill="FFFFFF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  <w:lang w:val="es-ES_tradnl"/>
        </w:rPr>
      </w:pPr>
      <w:r w:rsidRPr="00AC3163">
        <w:rPr>
          <w:rFonts w:cs="Arial"/>
          <w:color w:val="000000"/>
          <w:sz w:val="22"/>
          <w:szCs w:val="22"/>
          <w:lang w:val="es-ES_tradnl"/>
        </w:rPr>
        <w:t>Éxtasis</w:t>
      </w:r>
    </w:p>
    <w:p w14:paraId="1ACFC3F5" w14:textId="64332648" w:rsidR="004577A3" w:rsidRDefault="00491682" w:rsidP="00805FC6">
      <w:pPr>
        <w:pStyle w:val="Prrafodelista"/>
        <w:numPr>
          <w:ilvl w:val="0"/>
          <w:numId w:val="22"/>
        </w:numPr>
        <w:shd w:val="clear" w:color="auto" w:fill="FFFFFF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  <w:lang w:val="es-ES_tradnl"/>
        </w:rPr>
      </w:pPr>
      <w:r>
        <w:rPr>
          <w:rFonts w:cs="Arial"/>
          <w:color w:val="000000"/>
          <w:sz w:val="22"/>
          <w:szCs w:val="22"/>
          <w:lang w:val="es-ES_tradnl"/>
        </w:rPr>
        <w:t>K</w:t>
      </w:r>
      <w:r w:rsidR="004577A3" w:rsidRPr="00AC3163">
        <w:rPr>
          <w:rFonts w:cs="Arial"/>
          <w:color w:val="000000"/>
          <w:sz w:val="22"/>
          <w:szCs w:val="22"/>
          <w:lang w:val="es-ES_tradnl"/>
        </w:rPr>
        <w:t>etamina</w:t>
      </w:r>
    </w:p>
    <w:p w14:paraId="19507DD6" w14:textId="3B56E3F0" w:rsidR="00491682" w:rsidRPr="00AC3163" w:rsidRDefault="00491682" w:rsidP="00805FC6">
      <w:pPr>
        <w:pStyle w:val="Prrafodelista"/>
        <w:numPr>
          <w:ilvl w:val="0"/>
          <w:numId w:val="22"/>
        </w:numPr>
        <w:shd w:val="clear" w:color="auto" w:fill="FFFFFF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  <w:lang w:val="es-ES_tradnl"/>
        </w:rPr>
      </w:pPr>
      <w:r>
        <w:rPr>
          <w:rFonts w:cs="Arial"/>
          <w:color w:val="000000"/>
          <w:sz w:val="22"/>
          <w:szCs w:val="22"/>
          <w:lang w:val="es-ES_tradnl"/>
        </w:rPr>
        <w:t>Fenciclidina (polvo de ángel)</w:t>
      </w:r>
    </w:p>
    <w:p w14:paraId="2F9D5556" w14:textId="77777777" w:rsidR="004577A3" w:rsidRPr="004577A3" w:rsidRDefault="004577A3" w:rsidP="004577A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ind w:left="360"/>
        <w:jc w:val="both"/>
        <w:rPr>
          <w:rFonts w:ascii="Arial" w:eastAsia="Times New Roman" w:hAnsi="Arial" w:cs="Arial"/>
          <w:color w:val="000000"/>
          <w:szCs w:val="24"/>
          <w:lang w:val="es-ES_tradnl" w:eastAsia="es-ES"/>
        </w:rPr>
      </w:pPr>
    </w:p>
    <w:p w14:paraId="41DF9B16" w14:textId="77777777" w:rsidR="004577A3" w:rsidRPr="004577A3" w:rsidRDefault="004577A3" w:rsidP="004577A3">
      <w:pPr>
        <w:keepNext/>
        <w:widowControl w:val="0"/>
        <w:shd w:val="clear" w:color="auto" w:fill="003399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Times New Roman"/>
          <w:b/>
          <w:bCs/>
          <w:color w:val="FF0000"/>
          <w:kern w:val="32"/>
          <w:sz w:val="26"/>
          <w:szCs w:val="32"/>
          <w:lang w:val="es-ES_tradnl" w:eastAsia="es-ES"/>
        </w:rPr>
      </w:pPr>
      <w:bookmarkStart w:id="16" w:name="_Toc98999275"/>
      <w:r w:rsidRPr="004577A3">
        <w:rPr>
          <w:rFonts w:ascii="Arial" w:eastAsia="Times New Roman" w:hAnsi="Arial" w:cs="Times New Roman"/>
          <w:b/>
          <w:bCs/>
          <w:color w:val="FFFFFF"/>
          <w:kern w:val="32"/>
          <w:sz w:val="26"/>
          <w:szCs w:val="32"/>
          <w:lang w:val="es-ES_tradnl" w:eastAsia="es-ES"/>
        </w:rPr>
        <w:t>ÁREA DE FARMACOTECNIA</w:t>
      </w:r>
      <w:bookmarkEnd w:id="16"/>
    </w:p>
    <w:p w14:paraId="3A4D6279" w14:textId="77777777" w:rsidR="004577A3" w:rsidRPr="004D7868" w:rsidRDefault="004577A3" w:rsidP="00805FC6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>Identificar los requerimientos estructurales, tecnológicos y humanos para operación de las áreas limpias o estériles.</w:t>
      </w:r>
    </w:p>
    <w:p w14:paraId="45C7A0BC" w14:textId="77777777" w:rsidR="004577A3" w:rsidRPr="004D7868" w:rsidRDefault="004577A3" w:rsidP="00805FC6">
      <w:pPr>
        <w:pStyle w:val="Prrafodelista"/>
        <w:numPr>
          <w:ilvl w:val="0"/>
          <w:numId w:val="23"/>
        </w:numPr>
        <w:shd w:val="clear" w:color="auto" w:fill="FFFFFF"/>
        <w:tabs>
          <w:tab w:val="left" w:pos="355"/>
        </w:tabs>
        <w:spacing w:beforeLines="60" w:before="144" w:after="60" w:line="300" w:lineRule="exact"/>
        <w:rPr>
          <w:rFonts w:cs="Arial"/>
          <w:color w:val="000000"/>
          <w:sz w:val="22"/>
          <w:szCs w:val="22"/>
          <w:lang w:val="es-ES_tradnl"/>
        </w:rPr>
      </w:pPr>
      <w:r w:rsidRPr="004D7868">
        <w:rPr>
          <w:rFonts w:cs="Arial"/>
          <w:color w:val="000000"/>
          <w:sz w:val="22"/>
          <w:szCs w:val="22"/>
          <w:lang w:val="es-ES_tradnl"/>
        </w:rPr>
        <w:t>Describir las normas de trabajo que deben cumplirse en áreas limpias y estériles.</w:t>
      </w:r>
    </w:p>
    <w:p w14:paraId="166E31E7" w14:textId="77777777" w:rsidR="004577A3" w:rsidRPr="004D7868" w:rsidRDefault="004577A3" w:rsidP="00805FC6">
      <w:pPr>
        <w:pStyle w:val="Prrafodelista"/>
        <w:numPr>
          <w:ilvl w:val="0"/>
          <w:numId w:val="23"/>
        </w:numPr>
        <w:shd w:val="clear" w:color="auto" w:fill="FFFFFF"/>
        <w:tabs>
          <w:tab w:val="left" w:pos="355"/>
        </w:tabs>
        <w:spacing w:beforeLines="60" w:before="144" w:after="60" w:line="300" w:lineRule="exact"/>
        <w:rPr>
          <w:rFonts w:cs="Arial"/>
          <w:color w:val="000000"/>
          <w:sz w:val="22"/>
          <w:szCs w:val="22"/>
          <w:lang w:val="es-ES_tradnl"/>
        </w:rPr>
      </w:pPr>
      <w:r w:rsidRPr="004D7868">
        <w:rPr>
          <w:rFonts w:cs="Arial"/>
          <w:color w:val="000000"/>
          <w:sz w:val="22"/>
          <w:szCs w:val="22"/>
          <w:lang w:val="es-ES_tradnl"/>
        </w:rPr>
        <w:t>Realizar cálculos que se requieran para:</w:t>
      </w:r>
    </w:p>
    <w:p w14:paraId="1C7D2A16" w14:textId="77777777" w:rsidR="004577A3" w:rsidRPr="004D7868" w:rsidRDefault="004577A3" w:rsidP="00805FC6">
      <w:pPr>
        <w:pStyle w:val="Prrafodelista"/>
        <w:numPr>
          <w:ilvl w:val="0"/>
          <w:numId w:val="22"/>
        </w:numPr>
        <w:shd w:val="clear" w:color="auto" w:fill="FFFFFF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  <w:lang w:val="es-ES_tradnl"/>
        </w:rPr>
      </w:pPr>
      <w:r w:rsidRPr="004D7868">
        <w:rPr>
          <w:rFonts w:cs="Arial"/>
          <w:color w:val="000000"/>
          <w:sz w:val="22"/>
          <w:szCs w:val="22"/>
          <w:lang w:val="es-ES_tradnl"/>
        </w:rPr>
        <w:t>aligación.</w:t>
      </w:r>
    </w:p>
    <w:p w14:paraId="08C44631" w14:textId="77777777" w:rsidR="004577A3" w:rsidRPr="004D7868" w:rsidRDefault="004577A3" w:rsidP="00805FC6">
      <w:pPr>
        <w:pStyle w:val="Prrafodelista"/>
        <w:numPr>
          <w:ilvl w:val="0"/>
          <w:numId w:val="22"/>
        </w:numPr>
        <w:shd w:val="clear" w:color="auto" w:fill="FFFFFF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  <w:lang w:val="es-ES_tradnl"/>
        </w:rPr>
      </w:pPr>
      <w:r w:rsidRPr="004D7868">
        <w:rPr>
          <w:rFonts w:cs="Arial"/>
          <w:color w:val="000000"/>
          <w:sz w:val="22"/>
          <w:szCs w:val="22"/>
          <w:lang w:val="es-ES_tradnl"/>
        </w:rPr>
        <w:t>concentración de soluciones: molaridad, normalidad, osmolaridad, % peso/volumen y % peso/peso.</w:t>
      </w:r>
    </w:p>
    <w:p w14:paraId="6CC5821E" w14:textId="77777777" w:rsidR="004577A3" w:rsidRPr="004D7868" w:rsidRDefault="004577A3" w:rsidP="004577A3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360"/>
        <w:jc w:val="both"/>
        <w:rPr>
          <w:rFonts w:ascii="Arial" w:eastAsia="Times New Roman" w:hAnsi="Arial" w:cs="Arial"/>
          <w:color w:val="000000"/>
          <w:lang w:val="es-ES_tradnl" w:eastAsia="es-ES"/>
        </w:rPr>
      </w:pPr>
    </w:p>
    <w:p w14:paraId="701D9B34" w14:textId="77777777" w:rsidR="004577A3" w:rsidRPr="004D7868" w:rsidRDefault="004577A3" w:rsidP="004577A3">
      <w:pPr>
        <w:keepNext/>
        <w:widowControl w:val="0"/>
        <w:shd w:val="clear" w:color="auto" w:fill="003399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FFFFFF"/>
          <w:kern w:val="32"/>
          <w:lang w:val="es-ES_tradnl" w:eastAsia="es-ES"/>
        </w:rPr>
      </w:pPr>
      <w:bookmarkStart w:id="17" w:name="_Toc98999276"/>
      <w:r w:rsidRPr="004D7868">
        <w:rPr>
          <w:rFonts w:ascii="Arial" w:eastAsia="Times New Roman" w:hAnsi="Arial" w:cs="Arial"/>
          <w:b/>
          <w:bCs/>
          <w:color w:val="FFFFFF"/>
          <w:kern w:val="32"/>
          <w:lang w:val="es-ES_tradnl" w:eastAsia="es-ES"/>
        </w:rPr>
        <w:t>ÁREA DE LEGISLACIÓN</w:t>
      </w:r>
      <w:bookmarkEnd w:id="17"/>
    </w:p>
    <w:p w14:paraId="3AD7FFB8" w14:textId="77777777" w:rsidR="004577A3" w:rsidRPr="004D7868" w:rsidRDefault="004577A3" w:rsidP="00805FC6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>Describir las principales leyes, reglamentos y normas vigentes en nuestro país para el ejercicio de la Farmacia y su aplicación en el Sistema Nacional de Salud.</w:t>
      </w:r>
    </w:p>
    <w:p w14:paraId="0B7A09FE" w14:textId="77777777" w:rsidR="004577A3" w:rsidRPr="004D7868" w:rsidRDefault="004577A3" w:rsidP="00805FC6">
      <w:pPr>
        <w:pStyle w:val="Prrafodelista"/>
        <w:numPr>
          <w:ilvl w:val="0"/>
          <w:numId w:val="22"/>
        </w:numPr>
        <w:shd w:val="clear" w:color="auto" w:fill="FFFFFF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  <w:lang w:val="es-ES_tradnl"/>
        </w:rPr>
      </w:pPr>
      <w:r w:rsidRPr="004D7868">
        <w:rPr>
          <w:rFonts w:cs="Arial"/>
          <w:color w:val="000000"/>
          <w:sz w:val="22"/>
          <w:szCs w:val="22"/>
          <w:lang w:val="es-ES_tradnl"/>
        </w:rPr>
        <w:t>Ley General de Salud.</w:t>
      </w:r>
    </w:p>
    <w:p w14:paraId="63DE0813" w14:textId="77777777" w:rsidR="004577A3" w:rsidRPr="004D7868" w:rsidRDefault="004577A3" w:rsidP="00805FC6">
      <w:pPr>
        <w:pStyle w:val="Prrafodelista"/>
        <w:numPr>
          <w:ilvl w:val="0"/>
          <w:numId w:val="22"/>
        </w:numPr>
        <w:shd w:val="clear" w:color="auto" w:fill="FFFFFF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  <w:lang w:val="es-ES_tradnl"/>
        </w:rPr>
      </w:pPr>
      <w:r w:rsidRPr="004D7868">
        <w:rPr>
          <w:rFonts w:cs="Arial"/>
          <w:color w:val="000000"/>
          <w:sz w:val="22"/>
          <w:szCs w:val="22"/>
          <w:lang w:val="es-ES_tradnl"/>
        </w:rPr>
        <w:t>Manual de normas de habilitación de Farmacias (incluyendo los anexos).</w:t>
      </w:r>
    </w:p>
    <w:p w14:paraId="57E8A096" w14:textId="3E1D3036" w:rsidR="004577A3" w:rsidRDefault="004577A3" w:rsidP="00805FC6">
      <w:pPr>
        <w:pStyle w:val="Prrafodelista"/>
        <w:numPr>
          <w:ilvl w:val="0"/>
          <w:numId w:val="22"/>
        </w:numPr>
        <w:shd w:val="clear" w:color="auto" w:fill="FFFFFF"/>
        <w:tabs>
          <w:tab w:val="left" w:pos="709"/>
        </w:tabs>
        <w:spacing w:line="360" w:lineRule="auto"/>
        <w:rPr>
          <w:rFonts w:cs="Arial"/>
          <w:color w:val="000000"/>
          <w:sz w:val="22"/>
          <w:szCs w:val="22"/>
          <w:lang w:val="es-ES_tradnl"/>
        </w:rPr>
      </w:pPr>
      <w:r w:rsidRPr="004D7868">
        <w:rPr>
          <w:rFonts w:cs="Arial"/>
          <w:color w:val="000000"/>
          <w:sz w:val="22"/>
          <w:szCs w:val="22"/>
          <w:lang w:val="es-ES_tradnl"/>
        </w:rPr>
        <w:lastRenderedPageBreak/>
        <w:t>Lista oficial de medicamentos CCSS (LOM) y sus actualizaciones vigentes</w:t>
      </w:r>
      <w:r w:rsidR="006224D4">
        <w:rPr>
          <w:rFonts w:cs="Arial"/>
          <w:color w:val="000000"/>
          <w:sz w:val="22"/>
          <w:szCs w:val="22"/>
          <w:lang w:val="es-ES_tradnl"/>
        </w:rPr>
        <w:t>.</w:t>
      </w:r>
    </w:p>
    <w:p w14:paraId="1265729C" w14:textId="77777777" w:rsidR="004577A3" w:rsidRPr="004D7868" w:rsidRDefault="004577A3" w:rsidP="004577A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bCs/>
          <w:lang w:val="es-ES_tradnl" w:eastAsia="es-ES"/>
        </w:rPr>
      </w:pPr>
    </w:p>
    <w:p w14:paraId="58EA9586" w14:textId="77777777" w:rsidR="004577A3" w:rsidRPr="004D7868" w:rsidRDefault="004577A3" w:rsidP="004577A3">
      <w:pPr>
        <w:keepNext/>
        <w:widowControl w:val="0"/>
        <w:shd w:val="clear" w:color="auto" w:fill="003399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FFFFFF"/>
          <w:kern w:val="32"/>
          <w:lang w:val="es-ES_tradnl" w:eastAsia="es-ES"/>
        </w:rPr>
      </w:pPr>
      <w:bookmarkStart w:id="18" w:name="_Toc98999277"/>
      <w:r w:rsidRPr="004D7868">
        <w:rPr>
          <w:rFonts w:ascii="Arial" w:eastAsia="Times New Roman" w:hAnsi="Arial" w:cs="Arial"/>
          <w:b/>
          <w:bCs/>
          <w:color w:val="FFFFFF"/>
          <w:kern w:val="32"/>
          <w:lang w:val="es-ES_tradnl" w:eastAsia="es-ES"/>
        </w:rPr>
        <w:t>ÁREA DE PRÁCTICA FARMACÉUTICA CLÍNICA</w:t>
      </w:r>
      <w:bookmarkEnd w:id="18"/>
    </w:p>
    <w:p w14:paraId="3A772121" w14:textId="77777777" w:rsidR="004577A3" w:rsidRPr="004D7868" w:rsidRDefault="004577A3" w:rsidP="00805FC6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D7868">
        <w:rPr>
          <w:rFonts w:ascii="Arial" w:eastAsia="Times New Roman" w:hAnsi="Arial" w:cs="Arial"/>
          <w:color w:val="000000"/>
          <w:lang w:val="es-ES" w:eastAsia="es-ES"/>
        </w:rPr>
        <w:t>Describir los conceptos generales de las principales actividades asistenciales que se brindan en los Servicios de Farmacia de Hospital y su aplicación.</w:t>
      </w:r>
    </w:p>
    <w:p w14:paraId="073EB49A" w14:textId="77777777" w:rsidR="004577A3" w:rsidRPr="004D7868" w:rsidRDefault="004577A3" w:rsidP="00805FC6">
      <w:pPr>
        <w:pStyle w:val="Prrafodelista"/>
        <w:numPr>
          <w:ilvl w:val="0"/>
          <w:numId w:val="24"/>
        </w:numPr>
        <w:shd w:val="clear" w:color="auto" w:fill="FFFFFF"/>
        <w:tabs>
          <w:tab w:val="left" w:pos="709"/>
        </w:tabs>
        <w:spacing w:beforeLines="60" w:before="144" w:after="60" w:line="300" w:lineRule="exact"/>
        <w:rPr>
          <w:rFonts w:cs="Arial"/>
          <w:color w:val="000000"/>
          <w:sz w:val="22"/>
          <w:szCs w:val="22"/>
          <w:lang w:val="es-ES_tradnl"/>
        </w:rPr>
      </w:pPr>
      <w:r w:rsidRPr="004D7868">
        <w:rPr>
          <w:rFonts w:cs="Arial"/>
          <w:color w:val="000000"/>
          <w:sz w:val="22"/>
          <w:szCs w:val="22"/>
          <w:lang w:val="es-ES_tradnl"/>
        </w:rPr>
        <w:t>Programación, adquisición, almacenamiento y control de medicamentos y otros insumos farmacéuticos.</w:t>
      </w:r>
    </w:p>
    <w:p w14:paraId="0BA3219C" w14:textId="77777777" w:rsidR="004577A3" w:rsidRPr="004D7868" w:rsidRDefault="004577A3" w:rsidP="00805FC6">
      <w:pPr>
        <w:pStyle w:val="Prrafodelista"/>
        <w:numPr>
          <w:ilvl w:val="0"/>
          <w:numId w:val="24"/>
        </w:numPr>
        <w:shd w:val="clear" w:color="auto" w:fill="FFFFFF"/>
        <w:tabs>
          <w:tab w:val="left" w:pos="709"/>
        </w:tabs>
        <w:spacing w:beforeLines="60" w:before="144" w:after="60" w:line="300" w:lineRule="exact"/>
        <w:rPr>
          <w:rFonts w:cs="Arial"/>
          <w:color w:val="000000"/>
          <w:sz w:val="22"/>
          <w:szCs w:val="22"/>
          <w:lang w:val="es-ES_tradnl"/>
        </w:rPr>
      </w:pPr>
      <w:r w:rsidRPr="004D7868">
        <w:rPr>
          <w:rFonts w:cs="Arial"/>
          <w:color w:val="000000"/>
          <w:sz w:val="22"/>
          <w:szCs w:val="22"/>
          <w:lang w:val="es-ES_tradnl"/>
        </w:rPr>
        <w:t>Distribución de medicamentos a pacientes hospitalizados y ambulatorios.</w:t>
      </w:r>
    </w:p>
    <w:p w14:paraId="0C4D10DA" w14:textId="77777777" w:rsidR="004577A3" w:rsidRPr="004D7868" w:rsidRDefault="004577A3" w:rsidP="00805FC6">
      <w:pPr>
        <w:pStyle w:val="Prrafodelista"/>
        <w:numPr>
          <w:ilvl w:val="0"/>
          <w:numId w:val="24"/>
        </w:numPr>
        <w:shd w:val="clear" w:color="auto" w:fill="FFFFFF"/>
        <w:tabs>
          <w:tab w:val="left" w:pos="709"/>
        </w:tabs>
        <w:spacing w:beforeLines="60" w:before="144" w:after="60" w:line="300" w:lineRule="exact"/>
        <w:rPr>
          <w:rFonts w:cs="Arial"/>
          <w:color w:val="000000"/>
          <w:sz w:val="22"/>
          <w:szCs w:val="22"/>
          <w:lang w:val="es-ES_tradnl"/>
        </w:rPr>
      </w:pPr>
      <w:r w:rsidRPr="004D7868">
        <w:rPr>
          <w:rFonts w:cs="Arial"/>
          <w:color w:val="000000"/>
          <w:sz w:val="22"/>
          <w:szCs w:val="22"/>
          <w:lang w:val="es-ES_tradnl"/>
        </w:rPr>
        <w:t>Servicios de Información de Medicamentos.</w:t>
      </w:r>
    </w:p>
    <w:p w14:paraId="038C30FF" w14:textId="77777777" w:rsidR="004577A3" w:rsidRPr="004D7868" w:rsidRDefault="004577A3" w:rsidP="00805FC6">
      <w:pPr>
        <w:pStyle w:val="Prrafodelista"/>
        <w:numPr>
          <w:ilvl w:val="0"/>
          <w:numId w:val="24"/>
        </w:numPr>
        <w:shd w:val="clear" w:color="auto" w:fill="FFFFFF"/>
        <w:tabs>
          <w:tab w:val="left" w:pos="709"/>
        </w:tabs>
        <w:spacing w:beforeLines="60" w:before="144" w:after="60" w:line="300" w:lineRule="exact"/>
        <w:rPr>
          <w:rFonts w:cs="Arial"/>
          <w:color w:val="000000"/>
          <w:sz w:val="22"/>
          <w:szCs w:val="22"/>
          <w:lang w:val="es-ES_tradnl"/>
        </w:rPr>
      </w:pPr>
      <w:r w:rsidRPr="004D7868">
        <w:rPr>
          <w:rFonts w:cs="Arial"/>
          <w:color w:val="000000"/>
          <w:sz w:val="22"/>
          <w:szCs w:val="22"/>
          <w:lang w:val="es-ES_tradnl"/>
        </w:rPr>
        <w:t>Servicios farmacéuticos oncológicos.</w:t>
      </w:r>
    </w:p>
    <w:p w14:paraId="34406A26" w14:textId="77777777" w:rsidR="004577A3" w:rsidRPr="004D7868" w:rsidRDefault="004577A3" w:rsidP="00805FC6">
      <w:pPr>
        <w:pStyle w:val="Prrafodelista"/>
        <w:numPr>
          <w:ilvl w:val="0"/>
          <w:numId w:val="24"/>
        </w:numPr>
        <w:shd w:val="clear" w:color="auto" w:fill="FFFFFF"/>
        <w:tabs>
          <w:tab w:val="left" w:pos="709"/>
        </w:tabs>
        <w:spacing w:beforeLines="60" w:before="144" w:after="60" w:line="300" w:lineRule="exact"/>
        <w:rPr>
          <w:rFonts w:cs="Arial"/>
          <w:color w:val="000000"/>
          <w:sz w:val="22"/>
          <w:szCs w:val="22"/>
          <w:lang w:val="es-ES_tradnl"/>
        </w:rPr>
      </w:pPr>
      <w:r w:rsidRPr="004D7868">
        <w:rPr>
          <w:rFonts w:cs="Arial"/>
          <w:color w:val="000000"/>
          <w:sz w:val="22"/>
          <w:szCs w:val="22"/>
          <w:lang w:val="es-ES_tradnl"/>
        </w:rPr>
        <w:t>Servicios farmacéuticos en soporte nutricional clínico.</w:t>
      </w:r>
    </w:p>
    <w:p w14:paraId="209EFFD2" w14:textId="500D4501" w:rsidR="0052280C" w:rsidRDefault="0052280C" w:rsidP="00805FC6">
      <w:pPr>
        <w:pStyle w:val="Prrafodelista"/>
        <w:numPr>
          <w:ilvl w:val="0"/>
          <w:numId w:val="24"/>
        </w:numPr>
        <w:shd w:val="clear" w:color="auto" w:fill="FFFFFF"/>
        <w:tabs>
          <w:tab w:val="left" w:pos="709"/>
        </w:tabs>
        <w:spacing w:beforeLines="60" w:before="144" w:after="60" w:line="300" w:lineRule="exact"/>
        <w:rPr>
          <w:rFonts w:cs="Arial"/>
          <w:color w:val="000000"/>
          <w:sz w:val="22"/>
          <w:szCs w:val="22"/>
          <w:lang w:val="es-ES_tradnl"/>
        </w:rPr>
      </w:pPr>
      <w:r>
        <w:rPr>
          <w:rFonts w:cs="Arial"/>
          <w:color w:val="000000"/>
          <w:sz w:val="22"/>
          <w:szCs w:val="22"/>
          <w:lang w:val="es-ES_tradnl"/>
        </w:rPr>
        <w:t xml:space="preserve">Programa de optimización de antimicrobianos </w:t>
      </w:r>
      <w:r w:rsidRPr="0052280C">
        <w:rPr>
          <w:rFonts w:cs="Arial"/>
          <w:color w:val="000000"/>
          <w:sz w:val="22"/>
          <w:szCs w:val="22"/>
          <w:lang w:val="es-ES_tradnl"/>
        </w:rPr>
        <w:t>PROA</w:t>
      </w:r>
      <w:r>
        <w:rPr>
          <w:rFonts w:cs="Arial"/>
          <w:color w:val="000000"/>
          <w:sz w:val="22"/>
          <w:szCs w:val="22"/>
          <w:lang w:val="es-ES_tradnl"/>
        </w:rPr>
        <w:t>.</w:t>
      </w:r>
    </w:p>
    <w:p w14:paraId="5A623B3E" w14:textId="0EC8CD0B" w:rsidR="004577A3" w:rsidRPr="0052280C" w:rsidRDefault="004577A3" w:rsidP="00805FC6">
      <w:pPr>
        <w:pStyle w:val="Prrafodelista"/>
        <w:numPr>
          <w:ilvl w:val="0"/>
          <w:numId w:val="24"/>
        </w:numPr>
        <w:shd w:val="clear" w:color="auto" w:fill="FFFFFF"/>
        <w:tabs>
          <w:tab w:val="left" w:pos="709"/>
        </w:tabs>
        <w:spacing w:beforeLines="60" w:before="144" w:after="60" w:line="300" w:lineRule="exact"/>
        <w:rPr>
          <w:rFonts w:cs="Arial"/>
          <w:color w:val="000000"/>
          <w:sz w:val="22"/>
          <w:szCs w:val="22"/>
          <w:lang w:val="es-ES_tradnl"/>
        </w:rPr>
      </w:pPr>
      <w:r w:rsidRPr="0052280C">
        <w:rPr>
          <w:rFonts w:cs="Arial"/>
          <w:color w:val="000000"/>
          <w:sz w:val="22"/>
          <w:szCs w:val="22"/>
          <w:lang w:val="es-ES_tradnl"/>
        </w:rPr>
        <w:t xml:space="preserve">Servicios farmacéuticos en geriatría. </w:t>
      </w:r>
    </w:p>
    <w:p w14:paraId="0587B190" w14:textId="77777777" w:rsidR="004577A3" w:rsidRPr="004D7868" w:rsidRDefault="004577A3" w:rsidP="00805FC6">
      <w:pPr>
        <w:pStyle w:val="Prrafodelista"/>
        <w:numPr>
          <w:ilvl w:val="0"/>
          <w:numId w:val="24"/>
        </w:numPr>
        <w:shd w:val="clear" w:color="auto" w:fill="FFFFFF"/>
        <w:tabs>
          <w:tab w:val="left" w:pos="709"/>
        </w:tabs>
        <w:spacing w:beforeLines="60" w:before="144" w:after="60" w:line="300" w:lineRule="exact"/>
        <w:rPr>
          <w:rFonts w:cs="Arial"/>
          <w:sz w:val="22"/>
          <w:szCs w:val="22"/>
        </w:rPr>
      </w:pPr>
      <w:r w:rsidRPr="004D7868">
        <w:rPr>
          <w:rFonts w:cs="Arial"/>
          <w:sz w:val="22"/>
          <w:szCs w:val="22"/>
        </w:rPr>
        <w:t xml:space="preserve">Elementos de farmacovigilancia: Conceptos y términos más utilizados en </w:t>
      </w:r>
      <w:proofErr w:type="spellStart"/>
      <w:r w:rsidRPr="004D7868">
        <w:rPr>
          <w:rFonts w:cs="Arial"/>
          <w:sz w:val="22"/>
          <w:szCs w:val="22"/>
        </w:rPr>
        <w:t>farmacovigilancia</w:t>
      </w:r>
      <w:proofErr w:type="spellEnd"/>
      <w:r w:rsidRPr="004D7868">
        <w:rPr>
          <w:rFonts w:cs="Arial"/>
          <w:sz w:val="22"/>
          <w:szCs w:val="22"/>
        </w:rPr>
        <w:t xml:space="preserve"> (</w:t>
      </w:r>
      <w:proofErr w:type="spellStart"/>
      <w:r w:rsidRPr="004D7868">
        <w:rPr>
          <w:rFonts w:cs="Arial"/>
          <w:sz w:val="22"/>
          <w:szCs w:val="22"/>
        </w:rPr>
        <w:t>farmacovigilancia</w:t>
      </w:r>
      <w:proofErr w:type="spellEnd"/>
      <w:r w:rsidRPr="004D7868">
        <w:rPr>
          <w:rFonts w:cs="Arial"/>
          <w:sz w:val="22"/>
          <w:szCs w:val="22"/>
        </w:rPr>
        <w:t xml:space="preserve">, </w:t>
      </w:r>
      <w:proofErr w:type="spellStart"/>
      <w:r w:rsidRPr="004D7868">
        <w:rPr>
          <w:rFonts w:cs="Arial"/>
          <w:sz w:val="22"/>
          <w:szCs w:val="22"/>
        </w:rPr>
        <w:t>farmacoepidemiología</w:t>
      </w:r>
      <w:proofErr w:type="spellEnd"/>
      <w:r w:rsidRPr="004D7868">
        <w:rPr>
          <w:rFonts w:cs="Arial"/>
          <w:sz w:val="22"/>
          <w:szCs w:val="22"/>
        </w:rPr>
        <w:t>, reacción adversa a medicamentos, fallas terapéuticas, causalidad), notificación espontánea (ventajas y desventajas).</w:t>
      </w:r>
    </w:p>
    <w:p w14:paraId="41B39457" w14:textId="77777777" w:rsidR="004577A3" w:rsidRPr="004D7868" w:rsidRDefault="004577A3" w:rsidP="00805FC6">
      <w:pPr>
        <w:pStyle w:val="Prrafodelista"/>
        <w:numPr>
          <w:ilvl w:val="0"/>
          <w:numId w:val="24"/>
        </w:numPr>
        <w:shd w:val="clear" w:color="auto" w:fill="FFFFFF"/>
        <w:tabs>
          <w:tab w:val="left" w:pos="709"/>
        </w:tabs>
        <w:spacing w:beforeLines="60" w:before="144" w:after="60" w:line="300" w:lineRule="exact"/>
        <w:rPr>
          <w:rFonts w:cs="Arial"/>
          <w:sz w:val="22"/>
          <w:szCs w:val="22"/>
          <w:lang w:val="es-ES_tradnl"/>
        </w:rPr>
      </w:pPr>
      <w:r w:rsidRPr="004D7868">
        <w:rPr>
          <w:rFonts w:cs="Arial"/>
          <w:sz w:val="22"/>
          <w:szCs w:val="22"/>
          <w:lang w:val="es-ES_tradnl"/>
        </w:rPr>
        <w:t>Atención Farmacéutica y Seguimiento Farmacoterapéutico.</w:t>
      </w:r>
    </w:p>
    <w:p w14:paraId="5FBD0621" w14:textId="78E496A0" w:rsidR="004577A3" w:rsidRPr="004D7868" w:rsidRDefault="004577A3" w:rsidP="00805FC6">
      <w:pPr>
        <w:pStyle w:val="Prrafodelista"/>
        <w:numPr>
          <w:ilvl w:val="0"/>
          <w:numId w:val="26"/>
        </w:numPr>
        <w:shd w:val="clear" w:color="auto" w:fill="FFFFFF"/>
        <w:tabs>
          <w:tab w:val="left" w:pos="851"/>
        </w:tabs>
        <w:spacing w:beforeLines="60" w:before="144" w:after="60" w:line="300" w:lineRule="exact"/>
        <w:rPr>
          <w:rFonts w:cs="Arial"/>
          <w:color w:val="000000"/>
          <w:sz w:val="22"/>
          <w:szCs w:val="22"/>
        </w:rPr>
      </w:pPr>
      <w:r w:rsidRPr="004D7868">
        <w:rPr>
          <w:rFonts w:cs="Arial"/>
          <w:color w:val="000000"/>
          <w:sz w:val="22"/>
          <w:szCs w:val="22"/>
        </w:rPr>
        <w:t>Calcular las dosis para la dispensación de medicamentos en: neonatos, niños, adultos y adultos mayores en el Servicio de Farmacia.</w:t>
      </w:r>
    </w:p>
    <w:p w14:paraId="71A11253" w14:textId="77777777" w:rsidR="004577A3" w:rsidRPr="004D7868" w:rsidRDefault="004577A3" w:rsidP="00805FC6">
      <w:pPr>
        <w:pStyle w:val="Prrafodelista"/>
        <w:numPr>
          <w:ilvl w:val="0"/>
          <w:numId w:val="25"/>
        </w:numPr>
        <w:shd w:val="clear" w:color="auto" w:fill="FFFFFF"/>
        <w:tabs>
          <w:tab w:val="left" w:pos="709"/>
        </w:tabs>
        <w:spacing w:beforeLines="60" w:before="144" w:after="60" w:line="300" w:lineRule="exact"/>
        <w:rPr>
          <w:rFonts w:cs="Arial"/>
          <w:color w:val="000000"/>
          <w:sz w:val="22"/>
          <w:szCs w:val="22"/>
        </w:rPr>
      </w:pPr>
      <w:r w:rsidRPr="004D7868">
        <w:rPr>
          <w:rFonts w:cs="Arial"/>
          <w:color w:val="000000"/>
          <w:sz w:val="22"/>
          <w:szCs w:val="22"/>
        </w:rPr>
        <w:t>Según: peso, edad o superficie corporal (fórmula de Mosteller)</w:t>
      </w:r>
    </w:p>
    <w:p w14:paraId="4B490166" w14:textId="77777777" w:rsidR="004577A3" w:rsidRPr="004D7868" w:rsidRDefault="004577A3" w:rsidP="00805FC6">
      <w:pPr>
        <w:pStyle w:val="Prrafodelista"/>
        <w:numPr>
          <w:ilvl w:val="0"/>
          <w:numId w:val="25"/>
        </w:numPr>
        <w:shd w:val="clear" w:color="auto" w:fill="FFFFFF"/>
        <w:tabs>
          <w:tab w:val="left" w:pos="709"/>
        </w:tabs>
        <w:spacing w:beforeLines="60" w:before="144" w:after="60" w:line="300" w:lineRule="exact"/>
        <w:rPr>
          <w:rFonts w:cs="Arial"/>
          <w:color w:val="000000"/>
          <w:sz w:val="22"/>
          <w:szCs w:val="22"/>
          <w:lang w:val="es-ES_tradnl"/>
        </w:rPr>
      </w:pPr>
      <w:r w:rsidRPr="004D7868">
        <w:rPr>
          <w:rFonts w:cs="Arial"/>
          <w:color w:val="000000"/>
          <w:sz w:val="22"/>
          <w:szCs w:val="22"/>
          <w:lang w:val="es-ES_tradnl"/>
        </w:rPr>
        <w:t>Velocidad de administración intravenosa(infusión) de un fármaco.</w:t>
      </w:r>
    </w:p>
    <w:p w14:paraId="4AC77AA6" w14:textId="77777777" w:rsidR="004577A3" w:rsidRPr="004D7868" w:rsidRDefault="004577A3" w:rsidP="00805FC6">
      <w:pPr>
        <w:pStyle w:val="Prrafodelista"/>
        <w:numPr>
          <w:ilvl w:val="0"/>
          <w:numId w:val="25"/>
        </w:numPr>
        <w:shd w:val="clear" w:color="auto" w:fill="FFFFFF"/>
        <w:tabs>
          <w:tab w:val="left" w:pos="709"/>
        </w:tabs>
        <w:spacing w:beforeLines="60" w:before="144" w:after="60" w:line="300" w:lineRule="exact"/>
        <w:rPr>
          <w:rFonts w:cs="Arial"/>
          <w:color w:val="000000"/>
          <w:sz w:val="22"/>
          <w:szCs w:val="22"/>
        </w:rPr>
      </w:pPr>
      <w:r w:rsidRPr="004D7868">
        <w:rPr>
          <w:rFonts w:cs="Arial"/>
          <w:color w:val="000000"/>
          <w:sz w:val="22"/>
          <w:szCs w:val="22"/>
        </w:rPr>
        <w:t>Cálculos básicos: cantidad de tabletas, frascos, ampollas, de acuerdo a la dosis prescrita y la forma farmacéutica disponible.</w:t>
      </w:r>
    </w:p>
    <w:p w14:paraId="61B90EEA" w14:textId="77777777" w:rsidR="004577A3" w:rsidRPr="004D7868" w:rsidRDefault="004577A3" w:rsidP="00805FC6">
      <w:pPr>
        <w:pStyle w:val="Prrafodelista"/>
        <w:numPr>
          <w:ilvl w:val="0"/>
          <w:numId w:val="25"/>
        </w:numPr>
        <w:shd w:val="clear" w:color="auto" w:fill="FFFFFF"/>
        <w:tabs>
          <w:tab w:val="left" w:pos="709"/>
        </w:tabs>
        <w:spacing w:beforeLines="60" w:before="144" w:after="60" w:line="300" w:lineRule="exact"/>
        <w:rPr>
          <w:rFonts w:cs="Arial"/>
          <w:color w:val="000000"/>
          <w:sz w:val="22"/>
          <w:szCs w:val="22"/>
          <w:lang w:val="es-ES_tradnl"/>
        </w:rPr>
      </w:pPr>
      <w:r w:rsidRPr="004D7868">
        <w:rPr>
          <w:rFonts w:cs="Arial"/>
          <w:color w:val="000000"/>
          <w:sz w:val="22"/>
          <w:szCs w:val="22"/>
          <w:lang w:val="es-ES_tradnl"/>
        </w:rPr>
        <w:t>Cálculo</w:t>
      </w:r>
      <w:r w:rsidRPr="004D7868">
        <w:rPr>
          <w:rFonts w:cs="Arial"/>
          <w:sz w:val="22"/>
          <w:szCs w:val="22"/>
          <w:lang w:val="es-ES_tradnl"/>
        </w:rPr>
        <w:t>s</w:t>
      </w:r>
      <w:r w:rsidRPr="004D7868">
        <w:rPr>
          <w:rFonts w:cs="Arial"/>
          <w:color w:val="000000"/>
          <w:sz w:val="22"/>
          <w:szCs w:val="22"/>
          <w:lang w:val="es-ES_tradnl"/>
        </w:rPr>
        <w:t xml:space="preserve"> de dosis según la función renal (fórmula para calcular el aclaramiento de creatinina en hombres y mujeres).</w:t>
      </w:r>
    </w:p>
    <w:p w14:paraId="137E1455" w14:textId="77777777" w:rsidR="004577A3" w:rsidRPr="004D7868" w:rsidRDefault="004577A3" w:rsidP="004577A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bCs/>
          <w:lang w:val="es-ES_tradnl" w:eastAsia="es-ES"/>
        </w:rPr>
      </w:pPr>
    </w:p>
    <w:p w14:paraId="66DEB4E1" w14:textId="77777777" w:rsidR="004577A3" w:rsidRPr="004D7868" w:rsidRDefault="004577A3" w:rsidP="004577A3">
      <w:pPr>
        <w:keepNext/>
        <w:widowControl w:val="0"/>
        <w:shd w:val="clear" w:color="auto" w:fill="003399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FFFFFF"/>
          <w:kern w:val="32"/>
          <w:lang w:val="es-ES_tradnl" w:eastAsia="es-ES"/>
        </w:rPr>
      </w:pPr>
      <w:bookmarkStart w:id="19" w:name="_Toc98999278"/>
      <w:r w:rsidRPr="004D7868">
        <w:rPr>
          <w:rFonts w:ascii="Arial" w:eastAsia="Times New Roman" w:hAnsi="Arial" w:cs="Arial"/>
          <w:b/>
          <w:bCs/>
          <w:color w:val="FFFFFF"/>
          <w:kern w:val="32"/>
          <w:lang w:val="es-ES_tradnl" w:eastAsia="es-ES"/>
        </w:rPr>
        <w:t>ÁREA DE CONTROL DE CALIDAD DE MEDICAMENTOS</w:t>
      </w:r>
      <w:bookmarkEnd w:id="19"/>
    </w:p>
    <w:p w14:paraId="08CDF7D4" w14:textId="77777777" w:rsidR="004577A3" w:rsidRPr="004D7868" w:rsidRDefault="004577A3" w:rsidP="00805FC6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>Identificar los conceptos relacionados a la práctica profesional farmacéutica para asegurar la calidad de los fármacos y su importancia.</w:t>
      </w:r>
    </w:p>
    <w:p w14:paraId="60A93C8E" w14:textId="77777777" w:rsidR="004577A3" w:rsidRPr="004D7868" w:rsidRDefault="004577A3" w:rsidP="004577A3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contextualSpacing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>Fecha de expiración, fecha límite de uso y esterilidad de una forma farmacéutica</w:t>
      </w:r>
    </w:p>
    <w:p w14:paraId="7E80A251" w14:textId="02F7B1C0" w:rsidR="0041793C" w:rsidRPr="00140627" w:rsidRDefault="004577A3" w:rsidP="00140627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contextualSpacing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>Importancia de las Buenas Prácticas de Manufactura.</w:t>
      </w:r>
    </w:p>
    <w:p w14:paraId="25FC0D93" w14:textId="77777777" w:rsidR="004577A3" w:rsidRPr="004D7868" w:rsidRDefault="004577A3" w:rsidP="004577A3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>Certificado de análisis (características).</w:t>
      </w:r>
    </w:p>
    <w:p w14:paraId="51A19598" w14:textId="77777777" w:rsidR="004577A3" w:rsidRPr="004D7868" w:rsidRDefault="004577A3" w:rsidP="004577A3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>Factores que afectan la estabilidad de los fármacos para garantizar el correcto almacenamiento de estos (luz, temperatura, humedad).</w:t>
      </w:r>
    </w:p>
    <w:p w14:paraId="3EF4D637" w14:textId="77777777" w:rsidR="004577A3" w:rsidRPr="004D7868" w:rsidRDefault="004577A3" w:rsidP="004577A3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>Características esenciales de la estabilidad de un medicamento para distinguir los medicamentos que se encuentran en mal estado.</w:t>
      </w:r>
    </w:p>
    <w:p w14:paraId="51CAC855" w14:textId="77777777" w:rsidR="004577A3" w:rsidRPr="004D7868" w:rsidRDefault="004577A3" w:rsidP="004577A3">
      <w:pPr>
        <w:widowControl w:val="0"/>
        <w:numPr>
          <w:ilvl w:val="0"/>
          <w:numId w:val="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>Función de los preservantes en las preparaciones farmacéuticas.</w:t>
      </w:r>
    </w:p>
    <w:p w14:paraId="6B74423D" w14:textId="77777777" w:rsidR="004577A3" w:rsidRPr="004D7868" w:rsidRDefault="004577A3" w:rsidP="004577A3">
      <w:pPr>
        <w:widowControl w:val="0"/>
        <w:numPr>
          <w:ilvl w:val="0"/>
          <w:numId w:val="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>Desintegración y disolución de fármacos.</w:t>
      </w:r>
    </w:p>
    <w:p w14:paraId="661E046F" w14:textId="77777777" w:rsidR="004577A3" w:rsidRPr="004D7868" w:rsidRDefault="004577A3" w:rsidP="004577A3">
      <w:pPr>
        <w:widowControl w:val="0"/>
        <w:numPr>
          <w:ilvl w:val="0"/>
          <w:numId w:val="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 xml:space="preserve">Características generales de las diferentes formas farmacéuticas (comprimidos, inyectables, </w:t>
      </w:r>
      <w:r w:rsidRPr="004D7868">
        <w:rPr>
          <w:rFonts w:ascii="Arial" w:eastAsia="Times New Roman" w:hAnsi="Arial" w:cs="Arial"/>
          <w:color w:val="000000"/>
          <w:lang w:val="es-ES_tradnl" w:eastAsia="es-ES"/>
        </w:rPr>
        <w:lastRenderedPageBreak/>
        <w:t>soluciones y suspensiones orales, supositorios, colirios, cremas y ungüentos, inhaladores).</w:t>
      </w:r>
    </w:p>
    <w:p w14:paraId="289D1448" w14:textId="77777777" w:rsidR="004577A3" w:rsidRPr="004D7868" w:rsidRDefault="004577A3" w:rsidP="004577A3">
      <w:pPr>
        <w:widowControl w:val="0"/>
        <w:numPr>
          <w:ilvl w:val="0"/>
          <w:numId w:val="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Lines="60" w:before="144" w:after="60" w:line="300" w:lineRule="exact"/>
        <w:ind w:left="851" w:hanging="425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>Requisitos que deben cumplirse desde la fabricación hasta la dispensación, para garantizar la calidad del fármaco cumpliendo condiciones de la cadena de frío.</w:t>
      </w:r>
    </w:p>
    <w:p w14:paraId="238F10E8" w14:textId="77777777" w:rsidR="00B163AB" w:rsidRDefault="00B163AB" w:rsidP="00B163AB"/>
    <w:p w14:paraId="42886654" w14:textId="77777777" w:rsidR="00B163AB" w:rsidRDefault="00B163AB" w:rsidP="00B163AB">
      <w:pPr>
        <w:keepNext/>
        <w:widowControl w:val="0"/>
        <w:shd w:val="clear" w:color="auto" w:fill="003399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FFFFFF"/>
          <w:kern w:val="32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FFFFFF"/>
          <w:kern w:val="32"/>
          <w:lang w:val="es-ES_tradnl" w:eastAsia="es-ES"/>
        </w:rPr>
        <w:t>ETICA FARMACEUTICA</w:t>
      </w:r>
    </w:p>
    <w:p w14:paraId="05CA7A63" w14:textId="77777777" w:rsidR="00B163AB" w:rsidRDefault="00B163AB" w:rsidP="00B163AB">
      <w:pPr>
        <w:pStyle w:val="Prrafodelista"/>
        <w:shd w:val="clear" w:color="auto" w:fill="FFFFFF"/>
        <w:tabs>
          <w:tab w:val="left" w:pos="851"/>
        </w:tabs>
        <w:spacing w:line="360" w:lineRule="auto"/>
        <w:ind w:left="360"/>
        <w:rPr>
          <w:rFonts w:cs="Arial"/>
          <w:color w:val="000000"/>
          <w:sz w:val="22"/>
          <w:szCs w:val="22"/>
          <w:lang w:val="es-ES_tradnl"/>
        </w:rPr>
      </w:pPr>
    </w:p>
    <w:p w14:paraId="43C5E196" w14:textId="77777777" w:rsidR="00B163AB" w:rsidRDefault="00B163AB" w:rsidP="00B163AB">
      <w:pPr>
        <w:pStyle w:val="Prrafodelista"/>
        <w:numPr>
          <w:ilvl w:val="0"/>
          <w:numId w:val="40"/>
        </w:numPr>
        <w:shd w:val="clear" w:color="auto" w:fill="FFFFFF"/>
        <w:tabs>
          <w:tab w:val="left" w:pos="851"/>
        </w:tabs>
        <w:spacing w:line="360" w:lineRule="auto"/>
        <w:ind w:hanging="357"/>
        <w:rPr>
          <w:rFonts w:cs="Arial"/>
          <w:color w:val="000000"/>
          <w:sz w:val="22"/>
          <w:szCs w:val="22"/>
          <w:lang w:val="es-ES_tradnl"/>
        </w:rPr>
      </w:pPr>
      <w:r>
        <w:rPr>
          <w:rFonts w:cs="Arial"/>
          <w:color w:val="000000"/>
          <w:sz w:val="22"/>
          <w:szCs w:val="22"/>
          <w:lang w:val="es-ES_tradnl"/>
        </w:rPr>
        <w:t xml:space="preserve">Describir el conjunto de principios y reglas éticas que rigen la conducta de la persona profesional en farmacia que garantizan una práctica responsable, segura y humana, orientada siempre al bienestar de la sociedad (salud pública).  </w:t>
      </w:r>
    </w:p>
    <w:p w14:paraId="196C051F" w14:textId="77777777" w:rsidR="00B163AB" w:rsidRDefault="00B163AB" w:rsidP="6A4CD4A8">
      <w:pPr>
        <w:pStyle w:val="Prrafodelista"/>
        <w:numPr>
          <w:ilvl w:val="0"/>
          <w:numId w:val="41"/>
        </w:numPr>
        <w:shd w:val="clear" w:color="auto" w:fill="FFFFFF" w:themeFill="background1"/>
        <w:tabs>
          <w:tab w:val="left" w:pos="709"/>
        </w:tabs>
        <w:spacing w:line="360" w:lineRule="auto"/>
        <w:ind w:hanging="357"/>
        <w:rPr>
          <w:rFonts w:cs="Arial"/>
          <w:color w:val="000000"/>
          <w:sz w:val="22"/>
          <w:szCs w:val="22"/>
        </w:rPr>
      </w:pPr>
      <w:r w:rsidRPr="6A4CD4A8">
        <w:rPr>
          <w:rFonts w:cs="Arial"/>
          <w:color w:val="000000" w:themeColor="text1"/>
          <w:sz w:val="22"/>
          <w:szCs w:val="22"/>
        </w:rPr>
        <w:t>Código de Ética Farmacéutica. COLEGIO DE FARMACÉUTICOS DE COSTA RICA (Ley Orgánica del Colegio de Farmacéuticos de Costa Rica, Nº 15, del 29 de octubre de 1941, y según lo acordado en la asamblea general extraordinaria del 16 de noviembre de 2015).</w:t>
      </w:r>
    </w:p>
    <w:p w14:paraId="69C131F2" w14:textId="77777777" w:rsidR="00A90989" w:rsidRPr="004D7868" w:rsidRDefault="00A90989" w:rsidP="00B163AB">
      <w:pPr>
        <w:widowControl w:val="0"/>
        <w:shd w:val="clear" w:color="auto" w:fill="FFFFFF"/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bCs/>
          <w:color w:val="000000"/>
          <w:lang w:val="es-ES_tradnl" w:eastAsia="es-ES"/>
        </w:rPr>
      </w:pPr>
    </w:p>
    <w:p w14:paraId="3F706BDD" w14:textId="77777777" w:rsidR="004577A3" w:rsidRPr="004D7868" w:rsidRDefault="004577A3" w:rsidP="004577A3">
      <w:pPr>
        <w:keepNext/>
        <w:widowControl w:val="0"/>
        <w:shd w:val="clear" w:color="auto" w:fill="003399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FFFFFF"/>
          <w:kern w:val="32"/>
          <w:lang w:val="es-ES_tradnl" w:eastAsia="es-ES"/>
        </w:rPr>
      </w:pPr>
      <w:bookmarkStart w:id="20" w:name="_Toc98999280"/>
      <w:r w:rsidRPr="004D7868">
        <w:rPr>
          <w:rFonts w:ascii="Arial" w:eastAsia="Times New Roman" w:hAnsi="Arial" w:cs="Arial"/>
          <w:b/>
          <w:bCs/>
          <w:color w:val="FFFFFF"/>
          <w:kern w:val="32"/>
          <w:lang w:val="es-ES_tradnl" w:eastAsia="es-ES"/>
        </w:rPr>
        <w:t>BIBLIOGRAFÍA RECOMENDADA</w:t>
      </w:r>
      <w:bookmarkEnd w:id="20"/>
    </w:p>
    <w:p w14:paraId="4AE1BE27" w14:textId="77777777" w:rsidR="00C22427" w:rsidRPr="004D7868" w:rsidRDefault="00C22427" w:rsidP="00C224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 xml:space="preserve">Flórez J.  </w:t>
      </w:r>
      <w:r w:rsidRPr="00AB3816">
        <w:rPr>
          <w:rFonts w:ascii="Arial" w:eastAsia="Times New Roman" w:hAnsi="Arial" w:cs="Arial"/>
          <w:b/>
          <w:bCs/>
          <w:color w:val="000000"/>
          <w:lang w:val="es-ES_tradnl" w:eastAsia="es-ES"/>
        </w:rPr>
        <w:t>Farmacología Humana</w:t>
      </w:r>
      <w:r w:rsidRPr="004D7868">
        <w:rPr>
          <w:rFonts w:ascii="Arial" w:eastAsia="Times New Roman" w:hAnsi="Arial" w:cs="Arial"/>
          <w:color w:val="000000"/>
          <w:lang w:val="es-ES_tradnl" w:eastAsia="es-ES"/>
        </w:rPr>
        <w:t>.  Editorial Manson.  Barcelona.  España.  Última edición disponible.</w:t>
      </w:r>
    </w:p>
    <w:p w14:paraId="5148B097" w14:textId="77777777" w:rsidR="00C22427" w:rsidRDefault="00C22427" w:rsidP="00C22427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584D90">
        <w:rPr>
          <w:rFonts w:ascii="Arial" w:eastAsia="Times New Roman" w:hAnsi="Arial" w:cs="Arial"/>
          <w:color w:val="000000"/>
          <w:lang w:val="fr-FR" w:eastAsia="es-ES"/>
        </w:rPr>
        <w:t xml:space="preserve">Hardman, Joel G. et al.  </w:t>
      </w:r>
      <w:r w:rsidRPr="00B61D98">
        <w:rPr>
          <w:rFonts w:ascii="Arial" w:eastAsia="Times New Roman" w:hAnsi="Arial" w:cs="Arial"/>
          <w:color w:val="000000"/>
          <w:lang w:val="en-US" w:eastAsia="es-ES"/>
        </w:rPr>
        <w:t xml:space="preserve">Goodman </w:t>
      </w:r>
      <w:r w:rsidRPr="004D7868">
        <w:rPr>
          <w:rFonts w:ascii="Arial" w:eastAsia="Times New Roman" w:hAnsi="Arial" w:cs="Arial"/>
          <w:color w:val="000000"/>
          <w:lang w:val="es-ES" w:eastAsia="es-ES"/>
        </w:rPr>
        <w:t></w:t>
      </w:r>
      <w:r w:rsidRPr="00B61D98">
        <w:rPr>
          <w:rFonts w:ascii="Arial" w:eastAsia="Times New Roman" w:hAnsi="Arial" w:cs="Arial"/>
          <w:color w:val="000000"/>
          <w:lang w:val="en-US" w:eastAsia="es-ES"/>
        </w:rPr>
        <w:t xml:space="preserve"> Gilman. </w:t>
      </w:r>
      <w:r w:rsidRPr="00AB3816">
        <w:rPr>
          <w:rFonts w:ascii="Arial" w:eastAsia="Times New Roman" w:hAnsi="Arial" w:cs="Arial"/>
          <w:b/>
          <w:bCs/>
          <w:color w:val="000000"/>
          <w:lang w:val="es-ES" w:eastAsia="es-ES"/>
        </w:rPr>
        <w:t>Las Bases Farmacológicas de la Terapéutica</w:t>
      </w:r>
      <w:r w:rsidRPr="004D7868">
        <w:rPr>
          <w:rFonts w:ascii="Arial" w:eastAsia="Times New Roman" w:hAnsi="Arial" w:cs="Arial"/>
          <w:color w:val="000000"/>
          <w:lang w:val="es-ES" w:eastAsia="es-ES"/>
        </w:rPr>
        <w:t>. México D.  F.: McGraw-Hill Interamericana Editores, S. A. de C. V. Última edición.</w:t>
      </w:r>
    </w:p>
    <w:p w14:paraId="4B0BBC2C" w14:textId="0D33642B" w:rsidR="00F80BCA" w:rsidRPr="008F43E4" w:rsidRDefault="008F43E4" w:rsidP="00C22427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n-US" w:eastAsia="es-ES"/>
        </w:rPr>
      </w:pPr>
      <w:r w:rsidRPr="00224093">
        <w:rPr>
          <w:rFonts w:ascii="Arial" w:eastAsia="Times New Roman" w:hAnsi="Arial" w:cs="Arial"/>
          <w:color w:val="000000"/>
          <w:lang w:eastAsia="es-ES"/>
        </w:rPr>
        <w:t>Whlaen Karen. Editores Rjan, Carinda</w:t>
      </w:r>
      <w:r w:rsidRPr="00224093">
        <w:rPr>
          <w:rFonts w:ascii="Arial" w:eastAsia="Times New Roman" w:hAnsi="Arial" w:cs="Arial"/>
          <w:b/>
          <w:bCs/>
          <w:color w:val="000000"/>
          <w:lang w:eastAsia="es-ES"/>
        </w:rPr>
        <w:t xml:space="preserve">. </w:t>
      </w:r>
      <w:proofErr w:type="spellStart"/>
      <w:r w:rsidRPr="007B2482">
        <w:rPr>
          <w:rFonts w:ascii="Arial" w:eastAsia="Times New Roman" w:hAnsi="Arial" w:cs="Arial"/>
          <w:b/>
          <w:bCs/>
          <w:color w:val="000000"/>
          <w:lang w:val="en-US" w:eastAsia="es-ES"/>
        </w:rPr>
        <w:t>Farmacología</w:t>
      </w:r>
      <w:proofErr w:type="spellEnd"/>
      <w:r w:rsidRPr="008F43E4">
        <w:rPr>
          <w:rFonts w:ascii="Arial" w:eastAsia="Times New Roman" w:hAnsi="Arial" w:cs="Arial"/>
          <w:color w:val="000000"/>
          <w:lang w:val="en-US" w:eastAsia="es-ES"/>
        </w:rPr>
        <w:t xml:space="preserve">, Lippincott </w:t>
      </w:r>
      <w:proofErr w:type="spellStart"/>
      <w:r w:rsidRPr="008F43E4">
        <w:rPr>
          <w:rFonts w:ascii="Arial" w:eastAsia="Times New Roman" w:hAnsi="Arial" w:cs="Arial"/>
          <w:color w:val="000000"/>
          <w:lang w:val="en-US" w:eastAsia="es-ES"/>
        </w:rPr>
        <w:t>Illustated</w:t>
      </w:r>
      <w:proofErr w:type="spellEnd"/>
      <w:r w:rsidRPr="008F43E4">
        <w:rPr>
          <w:rFonts w:ascii="Arial" w:eastAsia="Times New Roman" w:hAnsi="Arial" w:cs="Arial"/>
          <w:color w:val="000000"/>
          <w:lang w:val="en-US" w:eastAsia="es-ES"/>
        </w:rPr>
        <w:t xml:space="preserve"> reviews. </w:t>
      </w:r>
      <w:proofErr w:type="spellStart"/>
      <w:r w:rsidRPr="008F43E4">
        <w:rPr>
          <w:rFonts w:ascii="Arial" w:eastAsia="Times New Roman" w:hAnsi="Arial" w:cs="Arial"/>
          <w:color w:val="000000"/>
          <w:lang w:val="en-US" w:eastAsia="es-ES"/>
        </w:rPr>
        <w:t>Edición</w:t>
      </w:r>
      <w:proofErr w:type="spellEnd"/>
      <w:r w:rsidRPr="008F43E4">
        <w:rPr>
          <w:rFonts w:ascii="Arial" w:eastAsia="Times New Roman" w:hAnsi="Arial" w:cs="Arial"/>
          <w:color w:val="000000"/>
          <w:lang w:val="en-US" w:eastAsia="es-ES"/>
        </w:rPr>
        <w:t xml:space="preserve"> 7ª.</w:t>
      </w:r>
    </w:p>
    <w:p w14:paraId="6CAB6333" w14:textId="77777777" w:rsidR="00C22427" w:rsidRPr="004D7868" w:rsidRDefault="00C22427" w:rsidP="00C22427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 xml:space="preserve">Harrison. </w:t>
      </w:r>
      <w:r w:rsidRPr="00AB3816">
        <w:rPr>
          <w:rFonts w:ascii="Arial" w:eastAsia="Times New Roman" w:hAnsi="Arial" w:cs="Arial"/>
          <w:b/>
          <w:bCs/>
          <w:color w:val="000000"/>
          <w:lang w:val="es-ES_tradnl" w:eastAsia="es-ES"/>
        </w:rPr>
        <w:t>Principios de Medicina Interna</w:t>
      </w:r>
      <w:r w:rsidRPr="004D7868">
        <w:rPr>
          <w:rFonts w:ascii="Arial" w:eastAsia="Times New Roman" w:hAnsi="Arial" w:cs="Arial"/>
          <w:color w:val="000000"/>
          <w:lang w:val="es-ES_tradnl" w:eastAsia="es-ES"/>
        </w:rPr>
        <w:t>. Editorial Mc Graw-Hill. Interamericana. Madrid, España. Última edición disponible.</w:t>
      </w:r>
    </w:p>
    <w:p w14:paraId="06098D46" w14:textId="77777777" w:rsidR="00C22427" w:rsidRPr="004D7868" w:rsidRDefault="00C22427" w:rsidP="00C22427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proofErr w:type="spellStart"/>
      <w:r w:rsidRPr="004D7868">
        <w:rPr>
          <w:rFonts w:ascii="Arial" w:eastAsia="Times New Roman" w:hAnsi="Arial" w:cs="Arial"/>
          <w:color w:val="000000"/>
          <w:lang w:val="es-ES" w:eastAsia="es-ES"/>
        </w:rPr>
        <w:t>Jawetz</w:t>
      </w:r>
      <w:proofErr w:type="spellEnd"/>
      <w:r w:rsidRPr="004D7868">
        <w:rPr>
          <w:rFonts w:ascii="Arial" w:eastAsia="Times New Roman" w:hAnsi="Arial" w:cs="Arial"/>
          <w:color w:val="000000"/>
          <w:lang w:val="es-ES" w:eastAsia="es-ES"/>
        </w:rPr>
        <w:t xml:space="preserve"> E, et al. </w:t>
      </w:r>
      <w:r w:rsidRPr="00AB3816">
        <w:rPr>
          <w:rFonts w:ascii="Arial" w:eastAsia="Times New Roman" w:hAnsi="Arial" w:cs="Arial"/>
          <w:b/>
          <w:bCs/>
          <w:color w:val="000000"/>
          <w:lang w:val="es-ES" w:eastAsia="es-ES"/>
        </w:rPr>
        <w:t>Microbiología Médica</w:t>
      </w:r>
      <w:r w:rsidRPr="004D7868">
        <w:rPr>
          <w:rFonts w:ascii="Arial" w:eastAsia="Times New Roman" w:hAnsi="Arial" w:cs="Arial"/>
          <w:color w:val="000000"/>
          <w:lang w:val="es-ES" w:eastAsia="es-ES"/>
        </w:rPr>
        <w:t>. Editorial El Manual Moderno. México DF. Última edición disponible.</w:t>
      </w:r>
    </w:p>
    <w:p w14:paraId="377D5FB7" w14:textId="77777777" w:rsidR="00C22427" w:rsidRDefault="00C22427" w:rsidP="00C224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D7868">
        <w:rPr>
          <w:rFonts w:ascii="Arial" w:eastAsia="Times New Roman" w:hAnsi="Arial" w:cs="Arial"/>
          <w:color w:val="000000"/>
          <w:lang w:val="es-ES" w:eastAsia="es-ES"/>
        </w:rPr>
        <w:t xml:space="preserve">Gilbert, N.; Moellering, C. </w:t>
      </w:r>
      <w:proofErr w:type="spellStart"/>
      <w:r w:rsidRPr="004D7868">
        <w:rPr>
          <w:rFonts w:ascii="Arial" w:eastAsia="Times New Roman" w:hAnsi="Arial" w:cs="Arial"/>
          <w:color w:val="000000"/>
          <w:lang w:val="es-ES" w:eastAsia="es-ES"/>
        </w:rPr>
        <w:t>Eliopoulas</w:t>
      </w:r>
      <w:proofErr w:type="spellEnd"/>
      <w:r w:rsidRPr="004D7868">
        <w:rPr>
          <w:rFonts w:ascii="Arial" w:eastAsia="Times New Roman" w:hAnsi="Arial" w:cs="Arial"/>
          <w:color w:val="000000"/>
          <w:lang w:val="es-ES" w:eastAsia="es-ES"/>
        </w:rPr>
        <w:t xml:space="preserve"> M </w:t>
      </w:r>
      <w:proofErr w:type="spellStart"/>
      <w:r w:rsidRPr="004D7868">
        <w:rPr>
          <w:rFonts w:ascii="Arial" w:eastAsia="Times New Roman" w:hAnsi="Arial" w:cs="Arial"/>
          <w:color w:val="000000"/>
          <w:lang w:val="es-ES" w:eastAsia="es-ES"/>
        </w:rPr>
        <w:t>Chambers</w:t>
      </w:r>
      <w:proofErr w:type="spellEnd"/>
      <w:r w:rsidRPr="004D7868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4D7868">
        <w:rPr>
          <w:rFonts w:ascii="Arial" w:eastAsia="Times New Roman" w:hAnsi="Arial" w:cs="Arial"/>
          <w:color w:val="000000"/>
          <w:lang w:val="es-ES" w:eastAsia="es-ES"/>
        </w:rPr>
        <w:t>FySaag</w:t>
      </w:r>
      <w:proofErr w:type="spellEnd"/>
      <w:r w:rsidRPr="004D7868">
        <w:rPr>
          <w:rFonts w:ascii="Arial" w:eastAsia="Times New Roman" w:hAnsi="Arial" w:cs="Arial"/>
          <w:color w:val="000000"/>
          <w:lang w:val="es-ES" w:eastAsia="es-ES"/>
        </w:rPr>
        <w:t xml:space="preserve"> S. Guía de </w:t>
      </w:r>
      <w:r w:rsidRPr="00AB3816">
        <w:rPr>
          <w:rFonts w:ascii="Arial" w:eastAsia="Times New Roman" w:hAnsi="Arial" w:cs="Arial"/>
          <w:b/>
          <w:bCs/>
          <w:color w:val="000000"/>
          <w:lang w:val="es-ES" w:eastAsia="es-ES"/>
        </w:rPr>
        <w:t>Tratamiento Antimicrobiano</w:t>
      </w:r>
      <w:r w:rsidRPr="004D7868">
        <w:rPr>
          <w:rFonts w:ascii="Arial" w:eastAsia="Times New Roman" w:hAnsi="Arial" w:cs="Arial"/>
          <w:color w:val="000000"/>
          <w:lang w:val="es-ES" w:eastAsia="es-ES"/>
        </w:rPr>
        <w:t xml:space="preserve"> (</w:t>
      </w:r>
      <w:proofErr w:type="spellStart"/>
      <w:r w:rsidRPr="004D7868">
        <w:rPr>
          <w:rFonts w:ascii="Arial" w:eastAsia="Times New Roman" w:hAnsi="Arial" w:cs="Arial"/>
          <w:color w:val="000000"/>
          <w:lang w:val="es-ES" w:eastAsia="es-ES"/>
        </w:rPr>
        <w:t>The</w:t>
      </w:r>
      <w:proofErr w:type="spellEnd"/>
      <w:r w:rsidRPr="004D7868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4D7868">
        <w:rPr>
          <w:rFonts w:ascii="Arial" w:eastAsia="Times New Roman" w:hAnsi="Arial" w:cs="Arial"/>
          <w:color w:val="000000"/>
          <w:lang w:val="es-ES" w:eastAsia="es-ES"/>
        </w:rPr>
        <w:t>Sandford</w:t>
      </w:r>
      <w:proofErr w:type="spellEnd"/>
      <w:r w:rsidRPr="004D7868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4D7868">
        <w:rPr>
          <w:rFonts w:ascii="Arial" w:eastAsia="Times New Roman" w:hAnsi="Arial" w:cs="Arial"/>
          <w:color w:val="000000"/>
          <w:lang w:val="es-ES" w:eastAsia="es-ES"/>
        </w:rPr>
        <w:t>Guide</w:t>
      </w:r>
      <w:proofErr w:type="spellEnd"/>
      <w:r w:rsidRPr="004D7868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4D7868">
        <w:rPr>
          <w:rFonts w:ascii="Arial" w:eastAsia="Times New Roman" w:hAnsi="Arial" w:cs="Arial"/>
          <w:color w:val="000000"/>
          <w:lang w:val="es-ES" w:eastAsia="es-ES"/>
        </w:rPr>
        <w:t>toAntimicrobialTherapy</w:t>
      </w:r>
      <w:proofErr w:type="spellEnd"/>
      <w:r w:rsidRPr="004D7868">
        <w:rPr>
          <w:rFonts w:ascii="Arial" w:eastAsia="Times New Roman" w:hAnsi="Arial" w:cs="Arial"/>
          <w:color w:val="000000"/>
          <w:lang w:val="es-ES" w:eastAsia="es-ES"/>
        </w:rPr>
        <w:t>), USA: Edición de Bolsillo, última edición.</w:t>
      </w:r>
    </w:p>
    <w:p w14:paraId="5FCDCC8A" w14:textId="77777777" w:rsidR="00C22427" w:rsidRPr="004D7868" w:rsidRDefault="00C22427" w:rsidP="00C22427">
      <w:pPr>
        <w:widowControl w:val="0"/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14:paraId="752CBAE6" w14:textId="77777777" w:rsidR="00C22427" w:rsidRDefault="00C22427" w:rsidP="00C224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B61D98">
        <w:rPr>
          <w:rFonts w:ascii="Arial" w:eastAsia="Times New Roman" w:hAnsi="Arial" w:cs="Arial"/>
          <w:color w:val="000000"/>
          <w:lang w:val="en-US" w:eastAsia="es-ES"/>
        </w:rPr>
        <w:t xml:space="preserve">Lacy, Charles F. et al </w:t>
      </w:r>
      <w:r w:rsidRPr="00AB3816">
        <w:rPr>
          <w:rFonts w:ascii="Arial" w:eastAsia="Times New Roman" w:hAnsi="Arial" w:cs="Arial"/>
          <w:b/>
          <w:bCs/>
          <w:color w:val="000000"/>
          <w:lang w:val="en-US" w:eastAsia="es-ES"/>
        </w:rPr>
        <w:t>Drug Information Handbook</w:t>
      </w:r>
      <w:r w:rsidRPr="00B61D98">
        <w:rPr>
          <w:rFonts w:ascii="Arial" w:eastAsia="Times New Roman" w:hAnsi="Arial" w:cs="Arial"/>
          <w:color w:val="000000"/>
          <w:lang w:val="en-US" w:eastAsia="es-ES"/>
        </w:rPr>
        <w:t xml:space="preserve">. </w:t>
      </w:r>
      <w:r w:rsidRPr="004D7868">
        <w:rPr>
          <w:rFonts w:ascii="Arial" w:eastAsia="Times New Roman" w:hAnsi="Arial" w:cs="Arial"/>
          <w:color w:val="000000"/>
          <w:lang w:val="es-ES" w:eastAsia="es-ES"/>
        </w:rPr>
        <w:t xml:space="preserve">Hudson, Ohio: Lexi-Comp. Inc., American </w:t>
      </w:r>
      <w:proofErr w:type="spellStart"/>
      <w:r w:rsidRPr="004D7868">
        <w:rPr>
          <w:rFonts w:ascii="Arial" w:eastAsia="Times New Roman" w:hAnsi="Arial" w:cs="Arial"/>
          <w:color w:val="000000"/>
          <w:lang w:val="es-ES" w:eastAsia="es-ES"/>
        </w:rPr>
        <w:t>PharmaceuticalAssociation</w:t>
      </w:r>
      <w:proofErr w:type="spellEnd"/>
      <w:r w:rsidRPr="004D7868">
        <w:rPr>
          <w:rFonts w:ascii="Arial" w:eastAsia="Times New Roman" w:hAnsi="Arial" w:cs="Arial"/>
          <w:color w:val="000000"/>
          <w:lang w:val="es-ES" w:eastAsia="es-ES"/>
        </w:rPr>
        <w:t>, Última edición disponible.</w:t>
      </w:r>
    </w:p>
    <w:p w14:paraId="500AF18E" w14:textId="77777777" w:rsidR="00C22427" w:rsidRPr="004D7868" w:rsidRDefault="00C22427" w:rsidP="00C224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14:paraId="4EE1B2EC" w14:textId="77777777" w:rsidR="00C22427" w:rsidRDefault="00C22427" w:rsidP="00C224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 xml:space="preserve">Casares, G. </w:t>
      </w:r>
      <w:r w:rsidRPr="00AB3816">
        <w:rPr>
          <w:rFonts w:ascii="Arial" w:eastAsia="Times New Roman" w:hAnsi="Arial" w:cs="Arial"/>
          <w:b/>
          <w:bCs/>
          <w:color w:val="000000"/>
          <w:lang w:val="es-ES_tradnl" w:eastAsia="es-ES"/>
        </w:rPr>
        <w:t>Actualización de Drogas inyectables</w:t>
      </w:r>
      <w:r w:rsidRPr="004D7868">
        <w:rPr>
          <w:rFonts w:ascii="Arial" w:eastAsia="Times New Roman" w:hAnsi="Arial" w:cs="Arial"/>
          <w:color w:val="000000"/>
          <w:lang w:val="es-ES_tradnl" w:eastAsia="es-ES"/>
        </w:rPr>
        <w:t>. EDNASSS. Última edición</w:t>
      </w:r>
    </w:p>
    <w:p w14:paraId="13023FE5" w14:textId="77777777" w:rsidR="00AB3816" w:rsidRPr="004D7868" w:rsidRDefault="00AB3816" w:rsidP="00AB381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_tradnl" w:eastAsia="es-ES"/>
        </w:rPr>
      </w:pPr>
    </w:p>
    <w:p w14:paraId="4399D583" w14:textId="77777777" w:rsidR="00C22427" w:rsidRDefault="00C22427" w:rsidP="00C224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584D90">
        <w:rPr>
          <w:rFonts w:ascii="Arial" w:eastAsia="Times New Roman" w:hAnsi="Arial" w:cs="Arial"/>
          <w:color w:val="000000"/>
          <w:lang w:val="en-US" w:eastAsia="es-ES"/>
        </w:rPr>
        <w:t xml:space="preserve">Lange NW, Salerno DM, Jennings DL. </w:t>
      </w:r>
      <w:proofErr w:type="spellStart"/>
      <w:r w:rsidRPr="00584D90">
        <w:rPr>
          <w:rFonts w:ascii="Arial" w:eastAsia="Times New Roman" w:hAnsi="Arial" w:cs="Arial"/>
          <w:color w:val="000000"/>
          <w:lang w:val="en-US" w:eastAsia="es-ES"/>
        </w:rPr>
        <w:t>DiPiro</w:t>
      </w:r>
      <w:proofErr w:type="spellEnd"/>
      <w:r w:rsidRPr="00584D90">
        <w:rPr>
          <w:rFonts w:ascii="Arial" w:eastAsia="Times New Roman" w:hAnsi="Arial" w:cs="Arial"/>
          <w:color w:val="000000"/>
          <w:lang w:val="en-US" w:eastAsia="es-ES"/>
        </w:rPr>
        <w:t xml:space="preserve"> JT, Yee GC, Haines ST, Nolin TD, </w:t>
      </w:r>
      <w:proofErr w:type="spellStart"/>
      <w:r w:rsidRPr="00584D90">
        <w:rPr>
          <w:rFonts w:ascii="Arial" w:eastAsia="Times New Roman" w:hAnsi="Arial" w:cs="Arial"/>
          <w:color w:val="000000"/>
          <w:lang w:val="en-US" w:eastAsia="es-ES"/>
        </w:rPr>
        <w:t>Ellingrod</w:t>
      </w:r>
      <w:proofErr w:type="spellEnd"/>
      <w:r w:rsidRPr="00584D90">
        <w:rPr>
          <w:rFonts w:ascii="Arial" w:eastAsia="Times New Roman" w:hAnsi="Arial" w:cs="Arial"/>
          <w:color w:val="000000"/>
          <w:lang w:val="en-US" w:eastAsia="es-ES"/>
        </w:rPr>
        <w:t xml:space="preserve"> VL, Posey </w:t>
      </w:r>
      <w:proofErr w:type="spellStart"/>
      <w:r w:rsidRPr="00584D90">
        <w:rPr>
          <w:rFonts w:ascii="Arial" w:eastAsia="Times New Roman" w:hAnsi="Arial" w:cs="Arial"/>
          <w:color w:val="000000"/>
          <w:lang w:val="en-US" w:eastAsia="es-ES"/>
        </w:rPr>
        <w:t>LM,editores</w:t>
      </w:r>
      <w:proofErr w:type="spellEnd"/>
      <w:r w:rsidRPr="00584D90">
        <w:rPr>
          <w:rFonts w:ascii="Arial" w:eastAsia="Times New Roman" w:hAnsi="Arial" w:cs="Arial"/>
          <w:color w:val="000000"/>
          <w:lang w:val="en-US" w:eastAsia="es-ES"/>
        </w:rPr>
        <w:t xml:space="preserve">. </w:t>
      </w:r>
      <w:proofErr w:type="spellStart"/>
      <w:r w:rsidRPr="00584D90">
        <w:rPr>
          <w:rFonts w:ascii="Arial" w:eastAsia="Times New Roman" w:hAnsi="Arial" w:cs="Arial"/>
          <w:color w:val="000000"/>
          <w:lang w:val="en-US" w:eastAsia="es-ES"/>
        </w:rPr>
        <w:t>DiPiro’sPharmacotherapy</w:t>
      </w:r>
      <w:proofErr w:type="spellEnd"/>
      <w:r w:rsidRPr="00584D90">
        <w:rPr>
          <w:rFonts w:ascii="Arial" w:eastAsia="Times New Roman" w:hAnsi="Arial" w:cs="Arial"/>
          <w:color w:val="000000"/>
          <w:lang w:val="en-US" w:eastAsia="es-ES"/>
        </w:rPr>
        <w:t xml:space="preserve">: A </w:t>
      </w:r>
      <w:proofErr w:type="spellStart"/>
      <w:r w:rsidRPr="00584D90">
        <w:rPr>
          <w:rFonts w:ascii="Arial" w:eastAsia="Times New Roman" w:hAnsi="Arial" w:cs="Arial"/>
          <w:color w:val="000000"/>
          <w:lang w:val="en-US" w:eastAsia="es-ES"/>
        </w:rPr>
        <w:t>PathophysiologicApproach</w:t>
      </w:r>
      <w:proofErr w:type="spellEnd"/>
      <w:r w:rsidRPr="00584D90">
        <w:rPr>
          <w:rFonts w:ascii="Arial" w:eastAsia="Times New Roman" w:hAnsi="Arial" w:cs="Arial"/>
          <w:color w:val="000000"/>
          <w:lang w:val="en-US" w:eastAsia="es-ES"/>
        </w:rPr>
        <w:t>, 12edición [Internet]. New York; McGraw Hill; 2023[</w:t>
      </w:r>
      <w:proofErr w:type="spellStart"/>
      <w:r w:rsidRPr="00584D90">
        <w:rPr>
          <w:rFonts w:ascii="Arial" w:eastAsia="Times New Roman" w:hAnsi="Arial" w:cs="Arial"/>
          <w:color w:val="000000"/>
          <w:lang w:val="en-US" w:eastAsia="es-ES"/>
        </w:rPr>
        <w:t>citado</w:t>
      </w:r>
      <w:proofErr w:type="spellEnd"/>
      <w:r w:rsidRPr="00584D90">
        <w:rPr>
          <w:rFonts w:ascii="Arial" w:eastAsia="Times New Roman" w:hAnsi="Arial" w:cs="Arial"/>
          <w:color w:val="000000"/>
          <w:lang w:val="en-US" w:eastAsia="es-ES"/>
        </w:rPr>
        <w:t xml:space="preserve"> 14 </w:t>
      </w:r>
      <w:proofErr w:type="spellStart"/>
      <w:r w:rsidRPr="00584D90">
        <w:rPr>
          <w:rFonts w:ascii="Arial" w:eastAsia="Times New Roman" w:hAnsi="Arial" w:cs="Arial"/>
          <w:color w:val="000000"/>
          <w:lang w:val="en-US" w:eastAsia="es-ES"/>
        </w:rPr>
        <w:t>marzo</w:t>
      </w:r>
      <w:proofErr w:type="spellEnd"/>
      <w:r w:rsidRPr="00584D90">
        <w:rPr>
          <w:rFonts w:ascii="Arial" w:eastAsia="Times New Roman" w:hAnsi="Arial" w:cs="Arial"/>
          <w:color w:val="000000"/>
          <w:lang w:val="en-US" w:eastAsia="es-ES"/>
        </w:rPr>
        <w:t xml:space="preserve"> 2023]. </w:t>
      </w:r>
      <w:r w:rsidRPr="004D7868">
        <w:rPr>
          <w:rFonts w:ascii="Arial" w:eastAsia="Times New Roman" w:hAnsi="Arial" w:cs="Arial"/>
          <w:color w:val="000000"/>
          <w:lang w:val="es-ES" w:eastAsia="es-ES"/>
        </w:rPr>
        <w:t>Requiere suscripción.</w:t>
      </w:r>
    </w:p>
    <w:p w14:paraId="1D940AD4" w14:textId="77777777" w:rsidR="00C22427" w:rsidRPr="004D7868" w:rsidRDefault="00C22427" w:rsidP="00C224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_tradnl" w:eastAsia="es-ES"/>
        </w:rPr>
      </w:pPr>
    </w:p>
    <w:p w14:paraId="7D451616" w14:textId="77654004" w:rsidR="0066729B" w:rsidRPr="0066729B" w:rsidRDefault="0066729B" w:rsidP="0066729B">
      <w:pPr>
        <w:widowControl w:val="0"/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>
        <w:rPr>
          <w:rFonts w:ascii="Arial" w:eastAsia="Times New Roman" w:hAnsi="Arial" w:cs="Arial"/>
          <w:color w:val="000000"/>
          <w:lang w:val="es-ES" w:eastAsia="es-ES"/>
        </w:rPr>
        <w:t>Para revisar medicamentos compatibles o contraindicados en embarazo y lactancia, revisar:</w:t>
      </w:r>
    </w:p>
    <w:p w14:paraId="5E6D48EB" w14:textId="77777777" w:rsidR="0066729B" w:rsidRPr="0066729B" w:rsidRDefault="0066729B" w:rsidP="0066729B">
      <w:pPr>
        <w:pStyle w:val="Prrafodelista"/>
        <w:rPr>
          <w:rFonts w:cs="Arial"/>
          <w:color w:val="000000"/>
          <w:lang w:val="es-CR"/>
        </w:rPr>
      </w:pPr>
    </w:p>
    <w:p w14:paraId="53702A4D" w14:textId="7752DB70" w:rsidR="00C22427" w:rsidRDefault="0008016C" w:rsidP="00C224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>
        <w:rPr>
          <w:rFonts w:ascii="Arial" w:eastAsia="Times New Roman" w:hAnsi="Arial" w:cs="Arial"/>
          <w:color w:val="000000"/>
          <w:lang w:val="en-US" w:eastAsia="es-ES"/>
        </w:rPr>
        <w:t xml:space="preserve">Libro </w:t>
      </w:r>
      <w:r w:rsidR="00C22427" w:rsidRPr="00584D90">
        <w:rPr>
          <w:rFonts w:ascii="Arial" w:eastAsia="Times New Roman" w:hAnsi="Arial" w:cs="Arial"/>
          <w:color w:val="000000"/>
          <w:lang w:val="en-US" w:eastAsia="es-ES"/>
        </w:rPr>
        <w:t xml:space="preserve">Briggs, G. </w:t>
      </w:r>
      <w:r w:rsidR="00C22427" w:rsidRPr="0066729B">
        <w:rPr>
          <w:rFonts w:ascii="Arial" w:eastAsia="Times New Roman" w:hAnsi="Arial" w:cs="Arial"/>
          <w:b/>
          <w:bCs/>
          <w:i/>
          <w:iCs/>
          <w:color w:val="000000"/>
          <w:lang w:val="en-US" w:eastAsia="es-ES"/>
        </w:rPr>
        <w:t>Drugs in Pregnancy and Lactation</w:t>
      </w:r>
      <w:r w:rsidR="00C22427" w:rsidRPr="00584D90">
        <w:rPr>
          <w:rFonts w:ascii="Arial" w:eastAsia="Times New Roman" w:hAnsi="Arial" w:cs="Arial"/>
          <w:color w:val="000000"/>
          <w:lang w:val="en-US" w:eastAsia="es-ES"/>
        </w:rPr>
        <w:t xml:space="preserve">. </w:t>
      </w:r>
      <w:r w:rsidR="00C22427" w:rsidRPr="004D7868">
        <w:rPr>
          <w:rFonts w:ascii="Arial" w:eastAsia="Times New Roman" w:hAnsi="Arial" w:cs="Arial"/>
          <w:color w:val="000000"/>
          <w:lang w:val="es-ES" w:eastAsia="es-ES"/>
        </w:rPr>
        <w:t>Wolters Kluwer. Última edición disponible.</w:t>
      </w:r>
    </w:p>
    <w:p w14:paraId="5D364F33" w14:textId="77777777" w:rsidR="00F24C77" w:rsidRDefault="00F24C77" w:rsidP="00F24C77">
      <w:pPr>
        <w:pStyle w:val="Prrafodelista"/>
        <w:rPr>
          <w:rFonts w:cs="Arial"/>
          <w:color w:val="000000"/>
        </w:rPr>
      </w:pPr>
    </w:p>
    <w:p w14:paraId="58EB7D64" w14:textId="56B4EEF1" w:rsidR="00F24C77" w:rsidRPr="00962B83" w:rsidRDefault="008D088D" w:rsidP="00C224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n-US" w:eastAsia="es-ES"/>
        </w:rPr>
      </w:pPr>
      <w:r w:rsidRPr="00962B83">
        <w:rPr>
          <w:rFonts w:ascii="Arial" w:eastAsia="Times New Roman" w:hAnsi="Arial" w:cs="Arial"/>
          <w:color w:val="000000"/>
          <w:lang w:val="en-US" w:eastAsia="es-ES"/>
        </w:rPr>
        <w:t xml:space="preserve">Online: </w:t>
      </w:r>
      <w:r w:rsidR="005D148F" w:rsidRPr="00962B83">
        <w:rPr>
          <w:rFonts w:ascii="Arial" w:eastAsia="Times New Roman" w:hAnsi="Arial" w:cs="Arial"/>
          <w:color w:val="000000"/>
          <w:lang w:val="en-US" w:eastAsia="es-ES"/>
        </w:rPr>
        <w:t>https://www.</w:t>
      </w:r>
      <w:r w:rsidR="005D148F" w:rsidRPr="00962B83">
        <w:rPr>
          <w:rFonts w:ascii="Arial" w:eastAsia="Times New Roman" w:hAnsi="Arial" w:cs="Arial"/>
          <w:b/>
          <w:bCs/>
          <w:color w:val="000000"/>
          <w:lang w:val="en-US" w:eastAsia="es-ES"/>
        </w:rPr>
        <w:t>e-lactancia</w:t>
      </w:r>
      <w:r w:rsidR="005D148F" w:rsidRPr="00962B83">
        <w:rPr>
          <w:rFonts w:ascii="Arial" w:eastAsia="Times New Roman" w:hAnsi="Arial" w:cs="Arial"/>
          <w:color w:val="000000"/>
          <w:lang w:val="en-US" w:eastAsia="es-ES"/>
        </w:rPr>
        <w:t>.org/</w:t>
      </w:r>
    </w:p>
    <w:p w14:paraId="1113AA29" w14:textId="77777777" w:rsidR="00C22427" w:rsidRPr="004D7868" w:rsidRDefault="00C22427" w:rsidP="00C22427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lastRenderedPageBreak/>
        <w:t>Guías para la detección, diagnóstico y tratamiento en el primer nivel de atención de:</w:t>
      </w:r>
    </w:p>
    <w:p w14:paraId="3A73A6BC" w14:textId="77777777" w:rsidR="00C22427" w:rsidRPr="00245250" w:rsidRDefault="00C22427" w:rsidP="00245250">
      <w:pPr>
        <w:pStyle w:val="Prrafodelista"/>
        <w:numPr>
          <w:ilvl w:val="0"/>
          <w:numId w:val="35"/>
        </w:numPr>
        <w:shd w:val="clear" w:color="auto" w:fill="FFFFFF"/>
        <w:tabs>
          <w:tab w:val="left" w:pos="426"/>
        </w:tabs>
        <w:spacing w:beforeLines="60" w:before="144" w:after="60" w:line="300" w:lineRule="exact"/>
        <w:rPr>
          <w:rFonts w:cs="Arial"/>
          <w:color w:val="000000"/>
          <w:lang w:val="es-ES_tradnl"/>
        </w:rPr>
      </w:pPr>
      <w:r w:rsidRPr="000B1AE2">
        <w:rPr>
          <w:rFonts w:cs="Arial"/>
          <w:b/>
          <w:bCs/>
          <w:color w:val="000000"/>
          <w:lang w:val="es-ES_tradnl"/>
        </w:rPr>
        <w:t>Asma</w:t>
      </w:r>
      <w:r w:rsidRPr="00245250">
        <w:rPr>
          <w:rFonts w:cs="Arial"/>
          <w:color w:val="000000"/>
          <w:lang w:val="es-ES_tradnl"/>
        </w:rPr>
        <w:t>: http://www.binasss.sa.cr/libros/asma.pdf</w:t>
      </w:r>
    </w:p>
    <w:p w14:paraId="01D04AD9" w14:textId="77777777" w:rsidR="00C22427" w:rsidRPr="00245250" w:rsidRDefault="00C22427" w:rsidP="00245250">
      <w:pPr>
        <w:pStyle w:val="Prrafodelista"/>
        <w:numPr>
          <w:ilvl w:val="0"/>
          <w:numId w:val="35"/>
        </w:numPr>
        <w:shd w:val="clear" w:color="auto" w:fill="FFFFFF"/>
        <w:tabs>
          <w:tab w:val="left" w:pos="426"/>
        </w:tabs>
        <w:spacing w:beforeLines="60" w:before="144" w:after="60" w:line="300" w:lineRule="exact"/>
        <w:rPr>
          <w:rFonts w:cs="Arial"/>
          <w:color w:val="000000"/>
          <w:lang w:val="es-ES_tradnl"/>
        </w:rPr>
      </w:pPr>
      <w:r w:rsidRPr="000B1AE2">
        <w:rPr>
          <w:rFonts w:cs="Arial"/>
          <w:b/>
          <w:bCs/>
          <w:color w:val="000000"/>
          <w:lang w:val="es-ES_tradnl"/>
        </w:rPr>
        <w:t>Hipertensión arterial</w:t>
      </w:r>
      <w:r w:rsidRPr="00245250">
        <w:rPr>
          <w:rFonts w:cs="Arial"/>
          <w:color w:val="000000"/>
          <w:lang w:val="es-ES_tradnl"/>
        </w:rPr>
        <w:t>: http://www.binasss.sa.cr/libros/hipertension09.pdf</w:t>
      </w:r>
    </w:p>
    <w:p w14:paraId="2ED4246D" w14:textId="77777777" w:rsidR="00C22427" w:rsidRPr="00245250" w:rsidRDefault="00C22427" w:rsidP="00245250">
      <w:pPr>
        <w:pStyle w:val="Prrafodelista"/>
        <w:numPr>
          <w:ilvl w:val="0"/>
          <w:numId w:val="35"/>
        </w:numPr>
        <w:shd w:val="clear" w:color="auto" w:fill="FFFFFF"/>
        <w:tabs>
          <w:tab w:val="left" w:pos="426"/>
        </w:tabs>
        <w:spacing w:beforeLines="60" w:before="144" w:after="60" w:line="300" w:lineRule="exact"/>
        <w:rPr>
          <w:rFonts w:cs="Arial"/>
          <w:color w:val="000000"/>
          <w:lang w:val="es-ES_tradnl"/>
        </w:rPr>
      </w:pPr>
      <w:r w:rsidRPr="000B1AE2">
        <w:rPr>
          <w:rFonts w:cs="Arial"/>
          <w:b/>
          <w:bCs/>
          <w:color w:val="000000"/>
          <w:lang w:val="es-ES_tradnl"/>
        </w:rPr>
        <w:t>Dislipidemias</w:t>
      </w:r>
      <w:r w:rsidRPr="00245250">
        <w:rPr>
          <w:rFonts w:cs="Arial"/>
          <w:color w:val="000000"/>
          <w:lang w:val="es-ES_tradnl"/>
        </w:rPr>
        <w:t>: http://www.binasss.sa.cr/dislipidemias.pdf</w:t>
      </w:r>
    </w:p>
    <w:p w14:paraId="1B8628EB" w14:textId="77777777" w:rsidR="00C22427" w:rsidRPr="00245250" w:rsidRDefault="00C22427" w:rsidP="00245250">
      <w:pPr>
        <w:pStyle w:val="Prrafodelista"/>
        <w:numPr>
          <w:ilvl w:val="0"/>
          <w:numId w:val="35"/>
        </w:numPr>
        <w:shd w:val="clear" w:color="auto" w:fill="FFFFFF"/>
        <w:tabs>
          <w:tab w:val="left" w:pos="426"/>
        </w:tabs>
        <w:spacing w:beforeLines="60" w:before="144" w:after="60" w:line="300" w:lineRule="exact"/>
        <w:rPr>
          <w:rFonts w:cs="Arial"/>
          <w:color w:val="000000"/>
          <w:lang w:val="es-ES_tradnl"/>
        </w:rPr>
      </w:pPr>
      <w:r w:rsidRPr="000B1AE2">
        <w:rPr>
          <w:rFonts w:cs="Arial"/>
          <w:b/>
          <w:bCs/>
          <w:color w:val="000000"/>
          <w:lang w:val="es-ES_tradnl"/>
        </w:rPr>
        <w:t>Diarrea aguda</w:t>
      </w:r>
      <w:r w:rsidRPr="00245250">
        <w:rPr>
          <w:rFonts w:cs="Arial"/>
          <w:color w:val="000000"/>
          <w:lang w:val="es-ES_tradnl"/>
        </w:rPr>
        <w:t>: http://www.binasss.sa.cr/libros/diarreica.pdf</w:t>
      </w:r>
    </w:p>
    <w:p w14:paraId="04DC7626" w14:textId="77777777" w:rsidR="00C22427" w:rsidRPr="00245250" w:rsidRDefault="00C22427" w:rsidP="00245250">
      <w:pPr>
        <w:pStyle w:val="Prrafodelista"/>
        <w:numPr>
          <w:ilvl w:val="0"/>
          <w:numId w:val="35"/>
        </w:numPr>
        <w:shd w:val="clear" w:color="auto" w:fill="FFFFFF"/>
        <w:tabs>
          <w:tab w:val="left" w:pos="426"/>
        </w:tabs>
        <w:spacing w:beforeLines="60" w:before="144" w:after="60" w:line="300" w:lineRule="exact"/>
        <w:rPr>
          <w:rFonts w:cs="Arial"/>
          <w:color w:val="000000"/>
          <w:lang w:val="es-ES_tradnl"/>
        </w:rPr>
      </w:pPr>
      <w:r w:rsidRPr="000B1AE2">
        <w:rPr>
          <w:rFonts w:cs="Arial"/>
          <w:b/>
          <w:bCs/>
          <w:color w:val="000000"/>
          <w:lang w:val="es-ES_tradnl"/>
        </w:rPr>
        <w:t>Diabetes</w:t>
      </w:r>
      <w:r w:rsidRPr="00245250">
        <w:rPr>
          <w:rFonts w:cs="Arial"/>
          <w:color w:val="000000"/>
          <w:lang w:val="es-ES_tradnl"/>
        </w:rPr>
        <w:t>: GuíaDM.pdf (binasss.sa.cr)</w:t>
      </w:r>
    </w:p>
    <w:p w14:paraId="5D8BDE83" w14:textId="7547D24D" w:rsidR="00962B83" w:rsidRDefault="00C22427" w:rsidP="00CB298A">
      <w:pPr>
        <w:pStyle w:val="Prrafodelista"/>
        <w:numPr>
          <w:ilvl w:val="0"/>
          <w:numId w:val="35"/>
        </w:numPr>
        <w:shd w:val="clear" w:color="auto" w:fill="FFFFFF"/>
        <w:tabs>
          <w:tab w:val="left" w:pos="426"/>
        </w:tabs>
        <w:spacing w:beforeLines="60" w:before="144" w:after="60" w:line="300" w:lineRule="exact"/>
        <w:rPr>
          <w:rFonts w:cs="Arial"/>
          <w:color w:val="000000"/>
          <w:lang w:val="es-ES_tradnl"/>
        </w:rPr>
      </w:pPr>
      <w:r w:rsidRPr="00245250">
        <w:rPr>
          <w:rFonts w:cs="Arial"/>
          <w:color w:val="000000"/>
          <w:lang w:val="es-ES_tradnl"/>
        </w:rPr>
        <w:t xml:space="preserve">GUÍA para la prevención de las enfermedades cardiovasculares: </w:t>
      </w:r>
      <w:hyperlink r:id="rId12" w:history="1">
        <w:r w:rsidR="00123FAC" w:rsidRPr="00245250">
          <w:rPr>
            <w:rStyle w:val="Hipervnculo"/>
            <w:rFonts w:cs="Arial"/>
            <w:lang w:val="es-ES_tradnl"/>
          </w:rPr>
          <w:t>https://repositorio.binasss.sa.cr/repositorio/bitstream/handle/20.500.11764/409/2015enfermedadescardiovasculares.pdf?sequence=1&amp;isAllowed=y</w:t>
        </w:r>
      </w:hyperlink>
    </w:p>
    <w:p w14:paraId="5CB48476" w14:textId="77777777" w:rsidR="00CB298A" w:rsidRPr="00CB298A" w:rsidRDefault="00CB298A" w:rsidP="00CB298A">
      <w:pPr>
        <w:pStyle w:val="Prrafodelista"/>
        <w:shd w:val="clear" w:color="auto" w:fill="FFFFFF"/>
        <w:tabs>
          <w:tab w:val="left" w:pos="426"/>
        </w:tabs>
        <w:spacing w:beforeLines="60" w:before="144" w:after="60" w:line="300" w:lineRule="exact"/>
        <w:ind w:left="862"/>
        <w:rPr>
          <w:rFonts w:cs="Arial"/>
          <w:color w:val="000000"/>
          <w:lang w:val="es-ES_tradnl"/>
        </w:rPr>
      </w:pPr>
    </w:p>
    <w:p w14:paraId="4B773F66" w14:textId="77777777" w:rsidR="00FB2456" w:rsidRDefault="00C22427" w:rsidP="00FB2456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</w:rPr>
        <w:t xml:space="preserve">Unger T, </w:t>
      </w:r>
      <w:proofErr w:type="spellStart"/>
      <w:r w:rsidRPr="004D7868">
        <w:rPr>
          <w:rFonts w:ascii="Arial" w:eastAsia="Times New Roman" w:hAnsi="Arial" w:cs="Arial"/>
        </w:rPr>
        <w:t>Borghi</w:t>
      </w:r>
      <w:proofErr w:type="spellEnd"/>
      <w:r w:rsidRPr="004D7868">
        <w:rPr>
          <w:rFonts w:ascii="Arial" w:eastAsia="Times New Roman" w:hAnsi="Arial" w:cs="Arial"/>
        </w:rPr>
        <w:t xml:space="preserve"> C, </w:t>
      </w:r>
      <w:proofErr w:type="spellStart"/>
      <w:r w:rsidRPr="004D7868">
        <w:rPr>
          <w:rFonts w:ascii="Arial" w:eastAsia="Times New Roman" w:hAnsi="Arial" w:cs="Arial"/>
        </w:rPr>
        <w:t>Charchar</w:t>
      </w:r>
      <w:proofErr w:type="spellEnd"/>
      <w:r w:rsidRPr="004D7868">
        <w:rPr>
          <w:rFonts w:ascii="Arial" w:eastAsia="Times New Roman" w:hAnsi="Arial" w:cs="Arial"/>
        </w:rPr>
        <w:t xml:space="preserve"> F, </w:t>
      </w:r>
      <w:proofErr w:type="spellStart"/>
      <w:r w:rsidRPr="004D7868">
        <w:rPr>
          <w:rFonts w:ascii="Arial" w:eastAsia="Times New Roman" w:hAnsi="Arial" w:cs="Arial"/>
        </w:rPr>
        <w:t>Khan</w:t>
      </w:r>
      <w:proofErr w:type="spellEnd"/>
      <w:r w:rsidRPr="004D7868">
        <w:rPr>
          <w:rFonts w:ascii="Arial" w:eastAsia="Times New Roman" w:hAnsi="Arial" w:cs="Arial"/>
        </w:rPr>
        <w:t xml:space="preserve"> NA, Poulter NR, Prabhakaran D, et al. 2020 Interna9onal </w:t>
      </w:r>
      <w:proofErr w:type="spellStart"/>
      <w:r w:rsidRPr="004D7868">
        <w:rPr>
          <w:rFonts w:ascii="Arial" w:eastAsia="Times New Roman" w:hAnsi="Arial" w:cs="Arial"/>
        </w:rPr>
        <w:t>SocietyofHypertension</w:t>
      </w:r>
      <w:proofErr w:type="spellEnd"/>
      <w:r w:rsidRPr="004D7868">
        <w:rPr>
          <w:rFonts w:ascii="Arial" w:eastAsia="Times New Roman" w:hAnsi="Arial" w:cs="Arial"/>
        </w:rPr>
        <w:t xml:space="preserve"> Global </w:t>
      </w:r>
      <w:proofErr w:type="spellStart"/>
      <w:r w:rsidRPr="004D7868">
        <w:rPr>
          <w:rFonts w:ascii="Arial" w:eastAsia="Times New Roman" w:hAnsi="Arial" w:cs="Arial"/>
        </w:rPr>
        <w:t>HypertensionPracticeGuidelines</w:t>
      </w:r>
      <w:proofErr w:type="spellEnd"/>
      <w:r w:rsidRPr="004D7868">
        <w:rPr>
          <w:rFonts w:ascii="Arial" w:eastAsia="Times New Roman" w:hAnsi="Arial" w:cs="Arial"/>
        </w:rPr>
        <w:t xml:space="preserve">. </w:t>
      </w:r>
      <w:proofErr w:type="spellStart"/>
      <w:r w:rsidRPr="004D7868">
        <w:rPr>
          <w:rFonts w:ascii="Arial" w:eastAsia="Times New Roman" w:hAnsi="Arial" w:cs="Arial"/>
        </w:rPr>
        <w:t>Hypertension</w:t>
      </w:r>
      <w:proofErr w:type="spellEnd"/>
      <w:r w:rsidRPr="004D7868">
        <w:rPr>
          <w:rFonts w:ascii="Arial" w:eastAsia="Times New Roman" w:hAnsi="Arial" w:cs="Arial"/>
        </w:rPr>
        <w:t>. 2020;75(6):1334–</w:t>
      </w:r>
    </w:p>
    <w:p w14:paraId="1139ECE0" w14:textId="31B6C383" w:rsidR="00FB2456" w:rsidRPr="00FB2456" w:rsidRDefault="003617EF" w:rsidP="00FB2456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lang w:val="es-ES_tradnl" w:eastAsia="es-ES"/>
        </w:rPr>
      </w:pPr>
      <w:r w:rsidRPr="00FB2456">
        <w:rPr>
          <w:rFonts w:ascii="Arial" w:eastAsia="Times New Roman" w:hAnsi="Arial" w:cs="Arial"/>
          <w:lang w:val="es-ES" w:eastAsia="es-ES"/>
        </w:rPr>
        <w:t>Ministerio de Salud de Costa Rica, Vigilancia de la Salud</w:t>
      </w:r>
      <w:r w:rsidR="00FB2456" w:rsidRPr="00FB2456">
        <w:rPr>
          <w:rFonts w:ascii="Arial" w:eastAsia="Times New Roman" w:hAnsi="Arial" w:cs="Arial"/>
          <w:lang w:val="es-ES" w:eastAsia="es-ES"/>
        </w:rPr>
        <w:t xml:space="preserve">. </w:t>
      </w:r>
      <w:r w:rsidR="00FB2456" w:rsidRPr="00FB2456">
        <w:rPr>
          <w:rFonts w:ascii="Arial" w:hAnsi="Arial" w:cs="Arial"/>
        </w:rPr>
        <w:t xml:space="preserve">Fuente: </w:t>
      </w:r>
      <w:r w:rsidR="00FB2456" w:rsidRPr="00967018">
        <w:rPr>
          <w:rFonts w:ascii="Arial" w:hAnsi="Arial" w:cs="Arial"/>
          <w:b/>
          <w:bCs/>
          <w:i/>
          <w:iCs/>
        </w:rPr>
        <w:t>Rabia,</w:t>
      </w:r>
      <w:r w:rsidR="00FB2456" w:rsidRPr="00FB2456">
        <w:rPr>
          <w:rFonts w:ascii="Arial" w:hAnsi="Arial" w:cs="Arial"/>
        </w:rPr>
        <w:t xml:space="preserve"> Protocolo de vigilancia y control en humanos. Ministerio de Salud de Costa Rica. Año 2014.</w:t>
      </w:r>
    </w:p>
    <w:p w14:paraId="118EFF61" w14:textId="77777777" w:rsidR="002C7582" w:rsidRDefault="00967018" w:rsidP="002C758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FB2456">
        <w:rPr>
          <w:rFonts w:ascii="Arial" w:eastAsia="Times New Roman" w:hAnsi="Arial" w:cs="Arial"/>
          <w:lang w:val="es-ES" w:eastAsia="es-ES"/>
        </w:rPr>
        <w:t>Ministerio de Salud de Costa Rica, Vigilancia de la Salud</w:t>
      </w:r>
      <w:r>
        <w:rPr>
          <w:rFonts w:ascii="Arial" w:eastAsia="Times New Roman" w:hAnsi="Arial" w:cs="Arial"/>
          <w:color w:val="000000"/>
          <w:lang w:val="es-ES" w:eastAsia="es-ES"/>
        </w:rPr>
        <w:t xml:space="preserve">. </w:t>
      </w:r>
      <w:r w:rsidRPr="00967018">
        <w:rPr>
          <w:rFonts w:ascii="Arial" w:eastAsia="Times New Roman" w:hAnsi="Arial" w:cs="Arial"/>
          <w:color w:val="000000"/>
          <w:lang w:val="es-ES" w:eastAsia="es-ES"/>
        </w:rPr>
        <w:t xml:space="preserve">Fuente: </w:t>
      </w:r>
      <w:r w:rsidRPr="00967018">
        <w:rPr>
          <w:rFonts w:ascii="Arial" w:eastAsia="Times New Roman" w:hAnsi="Arial" w:cs="Arial"/>
          <w:b/>
          <w:bCs/>
          <w:i/>
          <w:iCs/>
          <w:color w:val="000000"/>
          <w:lang w:val="es-ES" w:eastAsia="es-ES"/>
        </w:rPr>
        <w:t>CHIKUNGUNYA</w:t>
      </w:r>
      <w:r w:rsidRPr="00967018">
        <w:rPr>
          <w:rFonts w:ascii="Arial" w:eastAsia="Times New Roman" w:hAnsi="Arial" w:cs="Arial"/>
          <w:color w:val="000000"/>
          <w:lang w:val="es-ES" w:eastAsia="es-ES"/>
        </w:rPr>
        <w:t xml:space="preserve"> Protocolo de vigilancia y manejo clínico, Julio 2014.</w:t>
      </w:r>
    </w:p>
    <w:p w14:paraId="0E2DCAC3" w14:textId="344EF592" w:rsidR="00C22427" w:rsidRPr="002C7582" w:rsidRDefault="00C22427" w:rsidP="002C758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2C7582">
        <w:rPr>
          <w:rFonts w:ascii="Arial" w:hAnsi="Arial" w:cs="Arial"/>
          <w:sz w:val="24"/>
          <w:szCs w:val="24"/>
          <w:lang w:val="es-ES" w:eastAsia="es-ES"/>
        </w:rPr>
        <w:t>Ministerio de Salud de Costa Rica, Vigilancia de la Salud.</w:t>
      </w:r>
      <w:r w:rsidR="0021221B" w:rsidRPr="002C7582">
        <w:rPr>
          <w:rFonts w:ascii="Arial" w:hAnsi="Arial" w:cs="Arial"/>
          <w:sz w:val="24"/>
          <w:szCs w:val="24"/>
          <w:lang w:val="es-ES" w:eastAsia="es-ES"/>
        </w:rPr>
        <w:t xml:space="preserve"> </w:t>
      </w:r>
      <w:r w:rsidR="002C7582" w:rsidRPr="002C7582">
        <w:rPr>
          <w:rFonts w:ascii="Arial" w:hAnsi="Arial" w:cs="Arial"/>
          <w:color w:val="000000"/>
          <w:sz w:val="24"/>
          <w:szCs w:val="24"/>
        </w:rPr>
        <w:t xml:space="preserve">Protocolo de vigilancia de enfermedad por </w:t>
      </w:r>
      <w:r w:rsidR="002C7582" w:rsidRPr="002C758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virus Zika</w:t>
      </w:r>
      <w:r w:rsidR="002C7582" w:rsidRPr="002C7582">
        <w:rPr>
          <w:rFonts w:ascii="Arial" w:hAnsi="Arial" w:cs="Arial"/>
          <w:color w:val="000000"/>
          <w:sz w:val="24"/>
          <w:szCs w:val="24"/>
        </w:rPr>
        <w:t xml:space="preserve"> y sus principales complicaciones. Diciembre 2016 </w:t>
      </w:r>
      <w:r w:rsidRPr="002C7582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Disponible en</w:t>
      </w:r>
    </w:p>
    <w:p w14:paraId="0DC86519" w14:textId="77777777" w:rsidR="00C22427" w:rsidRPr="004D7868" w:rsidRDefault="00C22427" w:rsidP="00C2242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ind w:left="142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>https://www.ministeriodesalud.go.cr</w:t>
      </w:r>
    </w:p>
    <w:p w14:paraId="5BDB23C8" w14:textId="3427B614" w:rsidR="00C22427" w:rsidRPr="002C7582" w:rsidRDefault="00C22427" w:rsidP="002C7582">
      <w:pPr>
        <w:pStyle w:val="Prrafodelista"/>
        <w:numPr>
          <w:ilvl w:val="0"/>
          <w:numId w:val="1"/>
        </w:numPr>
        <w:rPr>
          <w:rFonts w:cs="Arial"/>
          <w:color w:val="000000"/>
          <w:lang w:val="es-ES_tradnl"/>
        </w:rPr>
      </w:pPr>
      <w:r w:rsidRPr="002C7582">
        <w:rPr>
          <w:rFonts w:cs="Arial"/>
          <w:color w:val="000000"/>
          <w:lang w:val="es-ES_tradnl"/>
        </w:rPr>
        <w:t xml:space="preserve">Dirección de Desarrollo de Servicios de Salud. Subárea de Vigilancia Epidemiológica. Lineamiento para la aplicación de la </w:t>
      </w:r>
      <w:r w:rsidRPr="002C7582">
        <w:rPr>
          <w:rFonts w:cs="Arial"/>
          <w:b/>
          <w:bCs/>
          <w:i/>
          <w:iCs/>
          <w:color w:val="000000"/>
          <w:lang w:val="es-ES_tradnl"/>
        </w:rPr>
        <w:t>Vacuna contra Varicela</w:t>
      </w:r>
      <w:r w:rsidRPr="002C7582">
        <w:rPr>
          <w:rFonts w:cs="Arial"/>
          <w:color w:val="000000"/>
          <w:lang w:val="es-ES_tradnl"/>
        </w:rPr>
        <w:t xml:space="preserve"> en los establecimientos de salud de la Caja Costarricense de Seguro Social. Código: L.GM. DDSS.SAVE-10102022. Versión 2.</w:t>
      </w:r>
    </w:p>
    <w:p w14:paraId="5BA848D2" w14:textId="427FA0C5" w:rsidR="00C22427" w:rsidRPr="004D7868" w:rsidRDefault="00C22427" w:rsidP="000276A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D7868">
        <w:rPr>
          <w:rFonts w:ascii="Arial" w:eastAsia="Times New Roman" w:hAnsi="Arial" w:cs="Arial"/>
          <w:color w:val="000000"/>
          <w:lang w:val="es-ES" w:eastAsia="es-ES"/>
        </w:rPr>
        <w:t>[Internet-</w:t>
      </w:r>
      <w:proofErr w:type="spellStart"/>
      <w:r w:rsidRPr="004D7868">
        <w:rPr>
          <w:rFonts w:ascii="Arial" w:eastAsia="Times New Roman" w:hAnsi="Arial" w:cs="Arial"/>
          <w:color w:val="000000"/>
          <w:lang w:val="es-ES" w:eastAsia="es-ES"/>
        </w:rPr>
        <w:t>Webmaster</w:t>
      </w:r>
      <w:proofErr w:type="spellEnd"/>
      <w:r w:rsidRPr="004D7868">
        <w:rPr>
          <w:rFonts w:ascii="Arial" w:eastAsia="Times New Roman" w:hAnsi="Arial" w:cs="Arial"/>
          <w:color w:val="000000"/>
          <w:lang w:val="es-ES" w:eastAsia="es-ES"/>
        </w:rPr>
        <w:t>]. San José: Caja Costarricense</w:t>
      </w:r>
      <w:r w:rsidR="000A7B69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r w:rsidRPr="004D7868">
        <w:rPr>
          <w:rFonts w:ascii="Arial" w:eastAsia="Times New Roman" w:hAnsi="Arial" w:cs="Arial"/>
          <w:color w:val="000000"/>
          <w:lang w:val="es-ES" w:eastAsia="es-ES"/>
        </w:rPr>
        <w:t>de Seguro Social; 2022 [citado 14 marzo 2023]. Disponible en: https://www.cendeisss.sa.cr/wp/wp-content/uploads/2022/12/Lineamiento-Aplicacio_n-Vacuna-contra-Varicela.pdf</w:t>
      </w:r>
    </w:p>
    <w:p w14:paraId="61FE9600" w14:textId="77777777" w:rsidR="00C22427" w:rsidRPr="004D7868" w:rsidRDefault="00C22427" w:rsidP="002C758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 xml:space="preserve">Para el tema </w:t>
      </w:r>
      <w:r w:rsidRPr="000276AB">
        <w:rPr>
          <w:rFonts w:ascii="Arial" w:eastAsia="Times New Roman" w:hAnsi="Arial" w:cs="Arial"/>
          <w:b/>
          <w:bCs/>
          <w:color w:val="000000"/>
          <w:lang w:val="es-ES_tradnl" w:eastAsia="es-ES"/>
        </w:rPr>
        <w:t>de -CoV-2,</w:t>
      </w:r>
      <w:r w:rsidRPr="004D7868">
        <w:rPr>
          <w:rFonts w:ascii="Arial" w:eastAsia="Times New Roman" w:hAnsi="Arial" w:cs="Arial"/>
          <w:color w:val="000000"/>
          <w:lang w:val="es-ES_tradnl" w:eastAsia="es-ES"/>
        </w:rPr>
        <w:t xml:space="preserve"> se recomienda revisar:</w:t>
      </w:r>
    </w:p>
    <w:p w14:paraId="7ECD7103" w14:textId="77777777" w:rsidR="00C22427" w:rsidRPr="004D7868" w:rsidRDefault="00C22427" w:rsidP="00C2242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ind w:left="142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 xml:space="preserve">Lineamientos Nacionales para la Vigilancia de la infección por </w:t>
      </w:r>
      <w:r w:rsidRPr="002B1B78">
        <w:rPr>
          <w:rFonts w:ascii="Arial" w:eastAsia="Times New Roman" w:hAnsi="Arial" w:cs="Arial"/>
          <w:b/>
          <w:bCs/>
          <w:i/>
          <w:iCs/>
          <w:color w:val="000000"/>
          <w:lang w:val="es-ES_tradnl" w:eastAsia="es-ES"/>
        </w:rPr>
        <w:t>Coronavirus (COVID-19).</w:t>
      </w:r>
      <w:r w:rsidRPr="004D7868">
        <w:rPr>
          <w:rFonts w:ascii="Arial" w:eastAsia="Times New Roman" w:hAnsi="Arial" w:cs="Arial"/>
          <w:color w:val="000000"/>
          <w:lang w:val="es-ES_tradnl" w:eastAsia="es-ES"/>
        </w:rPr>
        <w:t xml:space="preserve"> Disponible en https://www.ministeriodesalud.go.cr</w:t>
      </w:r>
    </w:p>
    <w:p w14:paraId="2A757953" w14:textId="77777777" w:rsidR="00C22427" w:rsidRPr="004D7868" w:rsidRDefault="00C22427" w:rsidP="002C758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 xml:space="preserve">Para el tema de </w:t>
      </w:r>
      <w:r w:rsidRPr="00F7720A">
        <w:rPr>
          <w:rFonts w:ascii="Arial" w:eastAsia="Times New Roman" w:hAnsi="Arial" w:cs="Arial"/>
          <w:b/>
          <w:bCs/>
          <w:i/>
          <w:iCs/>
          <w:color w:val="000000"/>
          <w:lang w:val="es-ES_tradnl" w:eastAsia="es-ES"/>
        </w:rPr>
        <w:t>Enfermedad de Hansen</w:t>
      </w:r>
      <w:r w:rsidRPr="004D7868">
        <w:rPr>
          <w:rFonts w:ascii="Arial" w:eastAsia="Times New Roman" w:hAnsi="Arial" w:cs="Arial"/>
          <w:color w:val="000000"/>
          <w:lang w:val="es-ES_tradnl" w:eastAsia="es-ES"/>
        </w:rPr>
        <w:t>, se recomienda revisar:</w:t>
      </w:r>
    </w:p>
    <w:p w14:paraId="77BC3B18" w14:textId="77777777" w:rsidR="00C22427" w:rsidRPr="004D7868" w:rsidRDefault="00C22427" w:rsidP="00C2242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ind w:left="142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>Ministerio de Salud. Normas para la atención integral y control de la enfermedad de Hansen en Costa Rica. San José, Costa Rica. Última edición Disponible enhttps://www.ministeriodesalud.go.cr</w:t>
      </w:r>
    </w:p>
    <w:p w14:paraId="0B33EEAC" w14:textId="77777777" w:rsidR="00C22427" w:rsidRPr="004D7868" w:rsidRDefault="00C22427" w:rsidP="002C758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 xml:space="preserve">Para el tema de </w:t>
      </w:r>
      <w:r w:rsidRPr="00E63080">
        <w:rPr>
          <w:rFonts w:ascii="Arial" w:eastAsia="Times New Roman" w:hAnsi="Arial" w:cs="Arial"/>
          <w:b/>
          <w:bCs/>
          <w:i/>
          <w:iCs/>
          <w:color w:val="000000"/>
          <w:lang w:val="es-ES_tradnl" w:eastAsia="es-ES"/>
        </w:rPr>
        <w:t>Malaria</w:t>
      </w:r>
      <w:r w:rsidRPr="004D7868">
        <w:rPr>
          <w:rFonts w:ascii="Arial" w:eastAsia="Times New Roman" w:hAnsi="Arial" w:cs="Arial"/>
          <w:color w:val="000000"/>
          <w:lang w:val="es-ES_tradnl" w:eastAsia="es-ES"/>
        </w:rPr>
        <w:t>, se recomienda revisar:</w:t>
      </w:r>
    </w:p>
    <w:p w14:paraId="62580623" w14:textId="2FAB9089" w:rsidR="00C22427" w:rsidRPr="004D7868" w:rsidRDefault="00C22427" w:rsidP="00C2242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ind w:left="142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D7868">
        <w:rPr>
          <w:rFonts w:ascii="Arial" w:eastAsia="Times New Roman" w:hAnsi="Arial" w:cs="Arial"/>
          <w:color w:val="000000"/>
          <w:lang w:val="es-ES" w:eastAsia="es-ES"/>
        </w:rPr>
        <w:t xml:space="preserve">Ministerio de Salud. </w:t>
      </w:r>
      <w:r w:rsidRPr="00E63080">
        <w:rPr>
          <w:rFonts w:ascii="Arial" w:eastAsia="Times New Roman" w:hAnsi="Arial" w:cs="Arial"/>
          <w:color w:val="000000"/>
          <w:lang w:val="es-ES" w:eastAsia="es-ES"/>
        </w:rPr>
        <w:t>Norma</w:t>
      </w:r>
      <w:r w:rsidR="00A20538" w:rsidRPr="00E63080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r w:rsidRPr="00E63080">
        <w:rPr>
          <w:rFonts w:ascii="Arial" w:eastAsia="Times New Roman" w:hAnsi="Arial" w:cs="Arial"/>
          <w:color w:val="000000"/>
          <w:lang w:val="es-ES" w:eastAsia="es-ES"/>
        </w:rPr>
        <w:t>de</w:t>
      </w:r>
      <w:r w:rsidR="00A20538" w:rsidRPr="00E63080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r w:rsidRPr="00E63080">
        <w:rPr>
          <w:rFonts w:ascii="Arial" w:eastAsia="Times New Roman" w:hAnsi="Arial" w:cs="Arial"/>
          <w:color w:val="000000"/>
          <w:lang w:val="es-ES" w:eastAsia="es-ES"/>
        </w:rPr>
        <w:t>Malaria</w:t>
      </w:r>
      <w:r w:rsidRPr="004D7868">
        <w:rPr>
          <w:rFonts w:ascii="Arial" w:eastAsia="Times New Roman" w:hAnsi="Arial" w:cs="Arial"/>
          <w:color w:val="000000"/>
          <w:lang w:val="es-ES" w:eastAsia="es-ES"/>
        </w:rPr>
        <w:t>. San José, Costa Rica. Última edición</w:t>
      </w:r>
    </w:p>
    <w:p w14:paraId="65F05BC2" w14:textId="77777777" w:rsidR="00C22427" w:rsidRPr="004D7868" w:rsidRDefault="00C22427" w:rsidP="00C2242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ind w:left="142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>Disponible en https://www.ministeriodesalud.go.cr</w:t>
      </w:r>
    </w:p>
    <w:p w14:paraId="3D6A65CA" w14:textId="57A22335" w:rsidR="007871C2" w:rsidRDefault="007871C2" w:rsidP="002C758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ind w:left="426" w:hanging="425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>
        <w:rPr>
          <w:rFonts w:ascii="Arial" w:eastAsia="Times New Roman" w:hAnsi="Arial" w:cs="Arial"/>
          <w:color w:val="000000"/>
          <w:lang w:val="es-ES_tradnl" w:eastAsia="es-ES"/>
        </w:rPr>
        <w:t xml:space="preserve">Para tema de </w:t>
      </w:r>
      <w:r w:rsidRPr="00D3042A">
        <w:rPr>
          <w:rFonts w:ascii="Arial" w:eastAsia="Times New Roman" w:hAnsi="Arial" w:cs="Arial"/>
          <w:b/>
          <w:bCs/>
          <w:i/>
          <w:iCs/>
          <w:color w:val="000000"/>
          <w:lang w:val="es-ES_tradnl" w:eastAsia="es-ES"/>
        </w:rPr>
        <w:t>Dengue</w:t>
      </w:r>
      <w:r>
        <w:rPr>
          <w:rFonts w:ascii="Arial" w:eastAsia="Times New Roman" w:hAnsi="Arial" w:cs="Arial"/>
          <w:color w:val="000000"/>
          <w:lang w:val="es-ES_tradnl" w:eastAsia="es-ES"/>
        </w:rPr>
        <w:t>, se recomienda revisar:</w:t>
      </w:r>
      <w:r w:rsidR="004B3520">
        <w:rPr>
          <w:rFonts w:ascii="Arial" w:eastAsia="Times New Roman" w:hAnsi="Arial" w:cs="Arial"/>
          <w:color w:val="000000"/>
          <w:lang w:val="es-ES_tradnl" w:eastAsia="es-ES"/>
        </w:rPr>
        <w:t xml:space="preserve"> Disponible en: </w:t>
      </w:r>
      <w:hyperlink r:id="rId13" w:history="1">
        <w:r w:rsidR="004B3520" w:rsidRPr="00B452A6">
          <w:rPr>
            <w:rStyle w:val="Hipervnculo"/>
            <w:rFonts w:ascii="Arial" w:eastAsia="Times New Roman" w:hAnsi="Arial" w:cs="Arial"/>
            <w:lang w:val="es-ES_tradnl" w:eastAsia="es-ES"/>
          </w:rPr>
          <w:t>https://www.ministeriodesalud.go.cr</w:t>
        </w:r>
      </w:hyperlink>
    </w:p>
    <w:p w14:paraId="6F8CA9C5" w14:textId="10FCFBEC" w:rsidR="004B3520" w:rsidRPr="001B617B" w:rsidRDefault="004B3520" w:rsidP="001B617B">
      <w:pPr>
        <w:pStyle w:val="Prrafodelista"/>
        <w:numPr>
          <w:ilvl w:val="0"/>
          <w:numId w:val="38"/>
        </w:numPr>
        <w:rPr>
          <w:rFonts w:cs="Arial"/>
          <w:color w:val="000000"/>
          <w:szCs w:val="24"/>
          <w:lang w:val="es-CR"/>
        </w:rPr>
      </w:pPr>
      <w:r w:rsidRPr="001B617B">
        <w:rPr>
          <w:rFonts w:cs="Arial"/>
          <w:color w:val="000000"/>
          <w:szCs w:val="24"/>
          <w:lang w:val="es-ES_tradnl"/>
        </w:rPr>
        <w:t xml:space="preserve">MINSA, </w:t>
      </w:r>
      <w:r w:rsidR="001B617B" w:rsidRPr="001B617B">
        <w:rPr>
          <w:rFonts w:cs="Arial"/>
          <w:color w:val="000000"/>
          <w:szCs w:val="24"/>
        </w:rPr>
        <w:t>Protocolo para la atención y el manejo de los pacientes con dengue. En el primer, segundo y tercer nivel de atención. Costa Rica, setiembre de 2024</w:t>
      </w:r>
    </w:p>
    <w:p w14:paraId="50FD02A8" w14:textId="6EBC0074" w:rsidR="00C22427" w:rsidRPr="004D7868" w:rsidRDefault="00C22427" w:rsidP="002C758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ind w:left="426" w:hanging="425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lastRenderedPageBreak/>
        <w:t xml:space="preserve">Para el tema </w:t>
      </w:r>
      <w:r w:rsidRPr="004D7868">
        <w:rPr>
          <w:rFonts w:ascii="Arial" w:eastAsia="Times New Roman" w:hAnsi="Arial" w:cs="Arial"/>
          <w:lang w:val="es-ES" w:eastAsia="es-ES"/>
        </w:rPr>
        <w:t xml:space="preserve">de </w:t>
      </w:r>
      <w:r w:rsidRPr="00E63080">
        <w:rPr>
          <w:rFonts w:ascii="Arial" w:eastAsia="Times New Roman" w:hAnsi="Arial" w:cs="Arial"/>
          <w:b/>
          <w:bCs/>
          <w:i/>
          <w:iCs/>
          <w:color w:val="000000"/>
          <w:lang w:val="es-ES_tradnl" w:eastAsia="es-ES"/>
        </w:rPr>
        <w:t>Tuberculosis</w:t>
      </w:r>
      <w:r w:rsidRPr="004D7868">
        <w:rPr>
          <w:rFonts w:ascii="Arial" w:eastAsia="Times New Roman" w:hAnsi="Arial" w:cs="Arial"/>
          <w:lang w:val="es-ES" w:eastAsia="es-ES"/>
        </w:rPr>
        <w:t>, se recomienda revisar:</w:t>
      </w:r>
    </w:p>
    <w:p w14:paraId="426F200E" w14:textId="16AF07D8" w:rsidR="00C22427" w:rsidRPr="0021221B" w:rsidRDefault="00C22427" w:rsidP="0021221B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lang w:val="es-ES" w:eastAsia="es-ES"/>
        </w:rPr>
      </w:pPr>
      <w:r w:rsidRPr="004D7868">
        <w:rPr>
          <w:rFonts w:ascii="Arial" w:eastAsia="Times New Roman" w:hAnsi="Arial" w:cs="Arial"/>
          <w:lang w:val="es-ES" w:eastAsia="es-ES"/>
        </w:rPr>
        <w:t xml:space="preserve">MINSA, Norma de Atención Integral de </w:t>
      </w:r>
      <w:r w:rsidRPr="00E63080">
        <w:rPr>
          <w:rFonts w:ascii="Arial" w:eastAsia="Times New Roman" w:hAnsi="Arial" w:cs="Arial"/>
          <w:lang w:val="es-ES" w:eastAsia="es-ES"/>
        </w:rPr>
        <w:t>la Tuberculosis</w:t>
      </w:r>
      <w:r w:rsidRPr="004D7868">
        <w:rPr>
          <w:rFonts w:ascii="Arial" w:eastAsia="Times New Roman" w:hAnsi="Arial" w:cs="Arial"/>
          <w:lang w:val="es-ES" w:eastAsia="es-ES"/>
        </w:rPr>
        <w:t xml:space="preserve">. 2012. </w:t>
      </w:r>
    </w:p>
    <w:p w14:paraId="3C2D8524" w14:textId="77777777" w:rsidR="00C22427" w:rsidRPr="004D7868" w:rsidRDefault="00C22427" w:rsidP="002C758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ind w:left="426" w:hanging="425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>Para el tema de ETS, se recomienda revisar:</w:t>
      </w:r>
    </w:p>
    <w:p w14:paraId="39597791" w14:textId="77777777" w:rsidR="00C22427" w:rsidRPr="004D7868" w:rsidRDefault="00C22427" w:rsidP="00C22427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ind w:left="709" w:hanging="283"/>
        <w:jc w:val="both"/>
        <w:rPr>
          <w:rFonts w:ascii="Arial" w:eastAsia="Times New Roman" w:hAnsi="Arial" w:cs="Arial"/>
          <w:lang w:val="es-ES" w:eastAsia="es-ES"/>
        </w:rPr>
      </w:pPr>
      <w:r w:rsidRPr="004D7868">
        <w:rPr>
          <w:rFonts w:ascii="Arial" w:eastAsia="Times New Roman" w:hAnsi="Arial" w:cs="Arial"/>
          <w:lang w:val="es-ES" w:eastAsia="es-ES"/>
        </w:rPr>
        <w:t xml:space="preserve">CCSS, Manual de Instrucción de Trabajo: Estrategia prevención de la infección por </w:t>
      </w:r>
      <w:r w:rsidRPr="002A2D7C">
        <w:rPr>
          <w:rFonts w:ascii="Arial" w:eastAsia="Times New Roman" w:hAnsi="Arial" w:cs="Arial"/>
          <w:b/>
          <w:bCs/>
          <w:lang w:val="es-ES" w:eastAsia="es-ES"/>
        </w:rPr>
        <w:t>VIH, sífilis y otras ITS</w:t>
      </w:r>
      <w:r w:rsidRPr="004D7868">
        <w:rPr>
          <w:rFonts w:ascii="Arial" w:eastAsia="Times New Roman" w:hAnsi="Arial" w:cs="Arial"/>
          <w:lang w:val="es-ES" w:eastAsia="es-ES"/>
        </w:rPr>
        <w:t xml:space="preserve">, en el marco del plan estratégico institucional y la estrategia mundial del sector salud contra las infecciones de transmisión sexual de la OMS. Versión 02, 2021. </w:t>
      </w:r>
    </w:p>
    <w:p w14:paraId="6897351C" w14:textId="77777777" w:rsidR="000A7B69" w:rsidRDefault="00C22427" w:rsidP="000A7B6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D7868">
        <w:rPr>
          <w:rFonts w:ascii="Arial" w:eastAsia="Times New Roman" w:hAnsi="Arial" w:cs="Arial"/>
          <w:color w:val="000000"/>
          <w:lang w:val="es-ES" w:eastAsia="es-ES"/>
        </w:rPr>
        <w:t>Disponible en: será publicado por el CENDEISSS.</w:t>
      </w:r>
    </w:p>
    <w:p w14:paraId="4707F96C" w14:textId="77777777" w:rsidR="000A7B69" w:rsidRDefault="000A7B69" w:rsidP="000A7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0AF6E56E" w14:textId="77777777" w:rsidR="000A7B69" w:rsidRPr="000A7B69" w:rsidRDefault="00502376" w:rsidP="002C7582">
      <w:pPr>
        <w:pStyle w:val="Prrafodelista"/>
        <w:numPr>
          <w:ilvl w:val="0"/>
          <w:numId w:val="1"/>
        </w:numPr>
        <w:rPr>
          <w:rFonts w:cs="Arial"/>
        </w:rPr>
      </w:pPr>
      <w:r w:rsidRPr="000A7B69">
        <w:rPr>
          <w:rFonts w:cs="Arial"/>
          <w:color w:val="000000"/>
          <w:lang w:val="en-US"/>
        </w:rPr>
        <w:t>L</w:t>
      </w:r>
      <w:r w:rsidR="000A7B69" w:rsidRPr="000A7B69">
        <w:rPr>
          <w:rFonts w:cs="Arial"/>
          <w:color w:val="000000"/>
          <w:lang w:val="en-US"/>
        </w:rPr>
        <w:t>ibro</w:t>
      </w:r>
      <w:r w:rsidRPr="000A7B69">
        <w:rPr>
          <w:rFonts w:cs="Arial"/>
          <w:color w:val="000000"/>
          <w:lang w:val="en-US"/>
        </w:rPr>
        <w:t xml:space="preserve"> Olson, K. </w:t>
      </w:r>
      <w:r w:rsidRPr="000A7B69">
        <w:rPr>
          <w:rFonts w:cs="Arial"/>
          <w:b/>
          <w:bCs/>
          <w:i/>
          <w:iCs/>
          <w:color w:val="000000"/>
          <w:u w:val="single"/>
          <w:lang w:val="en-US"/>
        </w:rPr>
        <w:t>Poisoning &amp;</w:t>
      </w:r>
      <w:proofErr w:type="spellStart"/>
      <w:r w:rsidRPr="000A7B69">
        <w:rPr>
          <w:rFonts w:cs="Arial"/>
          <w:b/>
          <w:bCs/>
          <w:i/>
          <w:iCs/>
          <w:color w:val="000000"/>
          <w:u w:val="single"/>
          <w:lang w:val="en-US"/>
        </w:rPr>
        <w:t>Drugoverdose</w:t>
      </w:r>
      <w:proofErr w:type="spellEnd"/>
      <w:r w:rsidRPr="000A7B69">
        <w:rPr>
          <w:rFonts w:cs="Arial"/>
          <w:color w:val="000000"/>
          <w:lang w:val="en-US"/>
        </w:rPr>
        <w:t xml:space="preserve">. Editorial Mc Graw-Hill. </w:t>
      </w:r>
      <w:r w:rsidRPr="000A7B69">
        <w:rPr>
          <w:rFonts w:cs="Arial"/>
          <w:color w:val="000000"/>
        </w:rPr>
        <w:t>Última edición</w:t>
      </w:r>
    </w:p>
    <w:p w14:paraId="07184050" w14:textId="77777777" w:rsidR="000A7B69" w:rsidRPr="000A7B69" w:rsidRDefault="000A7B69" w:rsidP="000A7B69">
      <w:pPr>
        <w:pStyle w:val="Prrafodelista"/>
        <w:ind w:left="142"/>
        <w:rPr>
          <w:rFonts w:cs="Arial"/>
        </w:rPr>
      </w:pPr>
    </w:p>
    <w:p w14:paraId="6054747E" w14:textId="1F25DF5E" w:rsidR="000A7B69" w:rsidRPr="000A7B69" w:rsidRDefault="000A7B69" w:rsidP="002C7582">
      <w:pPr>
        <w:pStyle w:val="Prrafodelista"/>
        <w:numPr>
          <w:ilvl w:val="0"/>
          <w:numId w:val="1"/>
        </w:numPr>
        <w:rPr>
          <w:rFonts w:cs="Arial"/>
        </w:rPr>
      </w:pPr>
      <w:r w:rsidRPr="00B566DD">
        <w:rPr>
          <w:rFonts w:cs="Arial"/>
          <w:lang w:val="en-US"/>
        </w:rPr>
        <w:t xml:space="preserve">Libro </w:t>
      </w:r>
      <w:proofErr w:type="spellStart"/>
      <w:r w:rsidRPr="00B566DD">
        <w:rPr>
          <w:rFonts w:cs="Arial"/>
          <w:b/>
          <w:bCs/>
          <w:lang w:val="en-US"/>
        </w:rPr>
        <w:t>Goldfrank’s</w:t>
      </w:r>
      <w:proofErr w:type="spellEnd"/>
      <w:r w:rsidRPr="00B566DD">
        <w:rPr>
          <w:rFonts w:cs="Arial"/>
          <w:b/>
          <w:bCs/>
          <w:lang w:val="en-US"/>
        </w:rPr>
        <w:t xml:space="preserve"> Toxicologic Emergencies, </w:t>
      </w:r>
      <w:r w:rsidRPr="00B566DD">
        <w:rPr>
          <w:rFonts w:cs="Arial"/>
          <w:color w:val="000000"/>
          <w:lang w:val="en-US"/>
        </w:rPr>
        <w:t xml:space="preserve">Editorial Mc Graw-Hill. </w:t>
      </w:r>
      <w:r w:rsidRPr="000A7B69">
        <w:rPr>
          <w:rFonts w:cs="Arial"/>
          <w:color w:val="000000"/>
        </w:rPr>
        <w:t>Última edición</w:t>
      </w:r>
    </w:p>
    <w:p w14:paraId="1A5C6FB5" w14:textId="77777777" w:rsidR="00502376" w:rsidRDefault="00502376" w:rsidP="00545FC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CR"/>
        </w:rPr>
      </w:pPr>
    </w:p>
    <w:p w14:paraId="4CC04C53" w14:textId="012F9B10" w:rsidR="00545FC7" w:rsidRPr="00545FC7" w:rsidRDefault="00545FC7" w:rsidP="00545FC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s-CR"/>
        </w:rPr>
      </w:pPr>
      <w:r w:rsidRPr="00545FC7">
        <w:rPr>
          <w:rFonts w:ascii="Arial" w:eastAsia="Times New Roman" w:hAnsi="Arial" w:cs="Arial"/>
          <w:color w:val="000000"/>
          <w:lang w:eastAsia="es-CR"/>
        </w:rPr>
        <w:t xml:space="preserve">Para el tema </w:t>
      </w:r>
      <w:r w:rsidRPr="00545FC7">
        <w:rPr>
          <w:rFonts w:ascii="Arial" w:eastAsia="Times New Roman" w:hAnsi="Arial" w:cs="Arial"/>
          <w:lang w:eastAsia="es-CR"/>
        </w:rPr>
        <w:t xml:space="preserve">de </w:t>
      </w:r>
      <w:r w:rsidRPr="00545FC7">
        <w:rPr>
          <w:rFonts w:ascii="Arial" w:eastAsia="Times New Roman" w:hAnsi="Arial" w:cs="Arial"/>
          <w:b/>
          <w:bCs/>
          <w:color w:val="000000"/>
          <w:lang w:eastAsia="es-CR"/>
        </w:rPr>
        <w:t>mordeduras de serpientes venenosas y picaduras de alacranes</w:t>
      </w:r>
      <w:r w:rsidRPr="00545FC7">
        <w:rPr>
          <w:rFonts w:ascii="Arial" w:eastAsia="Times New Roman" w:hAnsi="Arial" w:cs="Arial"/>
          <w:lang w:eastAsia="es-CR"/>
        </w:rPr>
        <w:t>, se recomienda revisar: </w:t>
      </w:r>
    </w:p>
    <w:p w14:paraId="0CA49927" w14:textId="77777777" w:rsidR="003D1740" w:rsidRDefault="003D1740" w:rsidP="003D1740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083CDB48" w14:textId="780B225F" w:rsidR="00545FC7" w:rsidRPr="000A7B69" w:rsidRDefault="008C1D84" w:rsidP="002C7582">
      <w:pPr>
        <w:pStyle w:val="Prrafodelista"/>
        <w:numPr>
          <w:ilvl w:val="0"/>
          <w:numId w:val="1"/>
        </w:numPr>
        <w:shd w:val="clear" w:color="auto" w:fill="FFFFFF"/>
        <w:suppressAutoHyphens/>
        <w:textAlignment w:val="baseline"/>
        <w:rPr>
          <w:rFonts w:cs="Arial"/>
          <w:lang w:eastAsia="es-CR"/>
        </w:rPr>
      </w:pPr>
      <w:hyperlink r:id="rId14" w:history="1">
        <w:r w:rsidR="000A7B69" w:rsidRPr="004C0D91">
          <w:rPr>
            <w:rStyle w:val="Hipervnculo"/>
            <w:rFonts w:cs="Arial"/>
            <w:lang w:eastAsia="es-CR"/>
          </w:rPr>
          <w:t>https://www.scielo.sa.cr/scielo.php?pid=S0253-29482000000200005&amp;script=sci_abstract&amp;tlng=es</w:t>
        </w:r>
      </w:hyperlink>
      <w:r w:rsidR="00545FC7" w:rsidRPr="000A7B69">
        <w:rPr>
          <w:rFonts w:cs="Arial"/>
          <w:lang w:eastAsia="es-CR"/>
        </w:rPr>
        <w:t> </w:t>
      </w:r>
    </w:p>
    <w:p w14:paraId="21B50571" w14:textId="77777777" w:rsidR="00545FC7" w:rsidRPr="00545FC7" w:rsidRDefault="00545FC7" w:rsidP="00545FC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es-CR"/>
        </w:rPr>
      </w:pPr>
      <w:r w:rsidRPr="00545FC7">
        <w:rPr>
          <w:rFonts w:ascii="Arial" w:eastAsia="Times New Roman" w:hAnsi="Arial" w:cs="Arial"/>
          <w:b/>
          <w:bCs/>
          <w:i/>
          <w:iCs/>
          <w:color w:val="000000"/>
          <w:lang w:eastAsia="es-CR"/>
        </w:rPr>
        <w:t xml:space="preserve">Accidente y cuadro clínico por la "picadura" de alacranes en Costa Rica </w:t>
      </w:r>
      <w:proofErr w:type="spellStart"/>
      <w:r w:rsidRPr="00545FC7">
        <w:rPr>
          <w:rFonts w:ascii="Arial" w:eastAsia="Times New Roman" w:hAnsi="Arial" w:cs="Arial"/>
          <w:i/>
          <w:iCs/>
          <w:color w:val="000000"/>
          <w:lang w:eastAsia="es-CR"/>
        </w:rPr>
        <w:t>Yamileth</w:t>
      </w:r>
      <w:r w:rsidRPr="00545FC7">
        <w:rPr>
          <w:rFonts w:ascii="Arial" w:eastAsia="Times New Roman" w:hAnsi="Arial" w:cs="Arial"/>
          <w:color w:val="000000"/>
          <w:lang w:eastAsia="es-CR"/>
        </w:rPr>
        <w:t>LeveridgeRev</w:t>
      </w:r>
      <w:proofErr w:type="spellEnd"/>
      <w:r w:rsidRPr="00545FC7">
        <w:rPr>
          <w:rFonts w:ascii="Arial" w:eastAsia="Times New Roman" w:hAnsi="Arial" w:cs="Arial"/>
          <w:color w:val="000000"/>
          <w:lang w:eastAsia="es-CR"/>
        </w:rPr>
        <w:t xml:space="preserve">. </w:t>
      </w:r>
      <w:proofErr w:type="spellStart"/>
      <w:r w:rsidRPr="00545FC7">
        <w:rPr>
          <w:rFonts w:ascii="Arial" w:eastAsia="Times New Roman" w:hAnsi="Arial" w:cs="Arial"/>
          <w:color w:val="000000"/>
          <w:lang w:eastAsia="es-CR"/>
        </w:rPr>
        <w:t>costarric</w:t>
      </w:r>
      <w:proofErr w:type="spellEnd"/>
      <w:r w:rsidRPr="00545FC7">
        <w:rPr>
          <w:rFonts w:ascii="Arial" w:eastAsia="Times New Roman" w:hAnsi="Arial" w:cs="Arial"/>
          <w:color w:val="000000"/>
          <w:lang w:eastAsia="es-CR"/>
        </w:rPr>
        <w:t xml:space="preserve">. </w:t>
      </w:r>
      <w:proofErr w:type="spellStart"/>
      <w:r w:rsidRPr="00545FC7">
        <w:rPr>
          <w:rFonts w:ascii="Arial" w:eastAsia="Times New Roman" w:hAnsi="Arial" w:cs="Arial"/>
          <w:color w:val="000000"/>
          <w:lang w:eastAsia="es-CR"/>
        </w:rPr>
        <w:t>cienc</w:t>
      </w:r>
      <w:proofErr w:type="spellEnd"/>
      <w:r w:rsidRPr="00545FC7">
        <w:rPr>
          <w:rFonts w:ascii="Arial" w:eastAsia="Times New Roman" w:hAnsi="Arial" w:cs="Arial"/>
          <w:color w:val="000000"/>
          <w:lang w:eastAsia="es-CR"/>
        </w:rPr>
        <w:t xml:space="preserve">. </w:t>
      </w:r>
      <w:proofErr w:type="spellStart"/>
      <w:r w:rsidRPr="00545FC7">
        <w:rPr>
          <w:rFonts w:ascii="Arial" w:eastAsia="Times New Roman" w:hAnsi="Arial" w:cs="Arial"/>
          <w:color w:val="000000"/>
          <w:lang w:eastAsia="es-CR"/>
        </w:rPr>
        <w:t>méd</w:t>
      </w:r>
      <w:proofErr w:type="spellEnd"/>
      <w:r w:rsidRPr="00545FC7">
        <w:rPr>
          <w:rFonts w:ascii="Arial" w:eastAsia="Times New Roman" w:hAnsi="Arial" w:cs="Arial"/>
          <w:color w:val="000000"/>
          <w:lang w:eastAsia="es-CR"/>
        </w:rPr>
        <w:t> vol.21 n.3-4 San José </w:t>
      </w:r>
      <w:proofErr w:type="spellStart"/>
      <w:r w:rsidRPr="00545FC7">
        <w:rPr>
          <w:rFonts w:ascii="Arial" w:eastAsia="Times New Roman" w:hAnsi="Arial" w:cs="Arial"/>
          <w:color w:val="000000"/>
          <w:lang w:eastAsia="es-CR"/>
        </w:rPr>
        <w:t>Dec</w:t>
      </w:r>
      <w:proofErr w:type="spellEnd"/>
      <w:r w:rsidRPr="00545FC7">
        <w:rPr>
          <w:rFonts w:ascii="Arial" w:eastAsia="Times New Roman" w:hAnsi="Arial" w:cs="Arial"/>
          <w:color w:val="000000"/>
          <w:lang w:eastAsia="es-CR"/>
        </w:rPr>
        <w:t>. 2000</w:t>
      </w:r>
      <w:r w:rsidRPr="00545FC7">
        <w:rPr>
          <w:rFonts w:ascii="Arial" w:eastAsia="Times New Roman" w:hAnsi="Arial" w:cs="Arial"/>
          <w:b/>
          <w:bCs/>
          <w:color w:val="000000"/>
          <w:lang w:eastAsia="es-CR"/>
        </w:rPr>
        <w:t> </w:t>
      </w:r>
    </w:p>
    <w:p w14:paraId="389E80F1" w14:textId="77777777" w:rsidR="00545FC7" w:rsidRPr="00545FC7" w:rsidRDefault="00545FC7" w:rsidP="00545FC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s-CR"/>
        </w:rPr>
      </w:pPr>
      <w:r w:rsidRPr="00545FC7">
        <w:rPr>
          <w:rFonts w:ascii="Arial" w:eastAsia="Times New Roman" w:hAnsi="Arial" w:cs="Arial"/>
          <w:lang w:eastAsia="es-CR"/>
        </w:rPr>
        <w:t> </w:t>
      </w:r>
    </w:p>
    <w:p w14:paraId="33C55C91" w14:textId="30B70F9D" w:rsidR="00545FC7" w:rsidRPr="000A7B69" w:rsidRDefault="008C1D84" w:rsidP="002C7582">
      <w:pPr>
        <w:pStyle w:val="Prrafodelista"/>
        <w:numPr>
          <w:ilvl w:val="0"/>
          <w:numId w:val="1"/>
        </w:numPr>
        <w:shd w:val="clear" w:color="auto" w:fill="FFFFFF"/>
        <w:suppressAutoHyphens/>
        <w:textAlignment w:val="baseline"/>
        <w:rPr>
          <w:rFonts w:cs="Arial"/>
          <w:lang w:eastAsia="es-CR"/>
        </w:rPr>
      </w:pPr>
      <w:hyperlink r:id="rId15" w:history="1">
        <w:r w:rsidR="000A7B69" w:rsidRPr="004C0D91">
          <w:rPr>
            <w:rStyle w:val="Hipervnculo"/>
            <w:rFonts w:cs="Arial"/>
            <w:lang w:eastAsia="es-CR"/>
          </w:rPr>
          <w:t>https://www.scielo.sa.cr/scielo.php?pid=S0034-77442016000301019&amp;script=sci_abstract&amp;tlng=es</w:t>
        </w:r>
      </w:hyperlink>
      <w:r w:rsidR="00545FC7" w:rsidRPr="000A7B69">
        <w:rPr>
          <w:rFonts w:cs="Arial"/>
          <w:lang w:eastAsia="es-CR"/>
        </w:rPr>
        <w:t> </w:t>
      </w:r>
    </w:p>
    <w:p w14:paraId="357CF74D" w14:textId="77777777" w:rsidR="00545FC7" w:rsidRPr="00545FC7" w:rsidRDefault="00545FC7" w:rsidP="00545FC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en-US" w:eastAsia="es-CR"/>
        </w:rPr>
      </w:pPr>
      <w:r w:rsidRPr="00545FC7">
        <w:rPr>
          <w:rFonts w:ascii="Arial" w:eastAsia="Times New Roman" w:hAnsi="Arial" w:cs="Arial"/>
          <w:b/>
          <w:bCs/>
          <w:i/>
          <w:iCs/>
          <w:color w:val="000000"/>
          <w:lang w:eastAsia="es-CR"/>
        </w:rPr>
        <w:t>Experiencias del mantenimiento en cautiverio de escorpiones en Costa Rica para la extracción de veneno.</w:t>
      </w:r>
      <w:r w:rsidRPr="00545FC7">
        <w:rPr>
          <w:rFonts w:ascii="Arial" w:eastAsia="Times New Roman" w:hAnsi="Arial" w:cs="Arial"/>
          <w:i/>
          <w:iCs/>
          <w:color w:val="000000"/>
          <w:lang w:eastAsia="es-CR"/>
        </w:rPr>
        <w:t xml:space="preserve"> Brenes Emanuel, Gómez Aarón. </w:t>
      </w:r>
      <w:r w:rsidRPr="00545FC7">
        <w:rPr>
          <w:rFonts w:ascii="Arial" w:eastAsia="Times New Roman" w:hAnsi="Arial" w:cs="Arial"/>
          <w:i/>
          <w:iCs/>
          <w:color w:val="000000"/>
          <w:lang w:val="en-US" w:eastAsia="es-CR"/>
        </w:rPr>
        <w:t>Rev. biol. trop</w:t>
      </w:r>
      <w:r w:rsidRPr="00545FC7">
        <w:rPr>
          <w:rFonts w:ascii="Arial" w:eastAsia="Times New Roman" w:hAnsi="Arial" w:cs="Arial"/>
          <w:color w:val="000000"/>
          <w:shd w:val="clear" w:color="auto" w:fill="FFFFFF"/>
          <w:lang w:val="en-US" w:eastAsia="es-CR"/>
        </w:rPr>
        <w:t xml:space="preserve"> [online]. 2016, vol.64, n.3, pp.1019-1027. ISSN 0034-7744.  </w:t>
      </w:r>
      <w:hyperlink r:id="rId16" w:tgtFrame="_blank" w:history="1">
        <w:r w:rsidRPr="00545FC7">
          <w:rPr>
            <w:rFonts w:ascii="Arial" w:eastAsia="Times New Roman" w:hAnsi="Arial" w:cs="Arial"/>
            <w:color w:val="0000FF"/>
            <w:u w:val="single"/>
            <w:shd w:val="clear" w:color="auto" w:fill="FFFFFF"/>
            <w:lang w:val="en-US" w:eastAsia="es-CR"/>
          </w:rPr>
          <w:t>http://dx.doi.org/10.15517/rbt.v64i3.21138</w:t>
        </w:r>
      </w:hyperlink>
      <w:r w:rsidRPr="00545FC7">
        <w:rPr>
          <w:rFonts w:ascii="Arial" w:eastAsia="Times New Roman" w:hAnsi="Arial" w:cs="Arial"/>
          <w:color w:val="000000"/>
          <w:shd w:val="clear" w:color="auto" w:fill="FFFFFF"/>
          <w:lang w:val="en-US" w:eastAsia="es-CR"/>
        </w:rPr>
        <w:t>.</w:t>
      </w:r>
      <w:r w:rsidRPr="00545FC7">
        <w:rPr>
          <w:rFonts w:ascii="Arial" w:eastAsia="Times New Roman" w:hAnsi="Arial" w:cs="Arial"/>
          <w:color w:val="000000"/>
          <w:lang w:val="en-US" w:eastAsia="es-CR"/>
        </w:rPr>
        <w:t> </w:t>
      </w:r>
    </w:p>
    <w:p w14:paraId="16280989" w14:textId="77777777" w:rsidR="00545FC7" w:rsidRPr="00545FC7" w:rsidRDefault="00545FC7" w:rsidP="00545FC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en-US" w:eastAsia="es-CR"/>
        </w:rPr>
      </w:pPr>
      <w:r w:rsidRPr="00545FC7">
        <w:rPr>
          <w:rFonts w:ascii="Arial" w:eastAsia="Times New Roman" w:hAnsi="Arial" w:cs="Arial"/>
          <w:lang w:val="en-US" w:eastAsia="es-CR"/>
        </w:rPr>
        <w:t> </w:t>
      </w:r>
    </w:p>
    <w:p w14:paraId="190287F7" w14:textId="7FDCA7C2" w:rsidR="00545FC7" w:rsidRPr="007D7252" w:rsidRDefault="007D7252" w:rsidP="002C7582">
      <w:pPr>
        <w:pStyle w:val="Prrafodelista"/>
        <w:numPr>
          <w:ilvl w:val="0"/>
          <w:numId w:val="1"/>
        </w:numPr>
        <w:shd w:val="clear" w:color="auto" w:fill="FFFFFF"/>
        <w:suppressAutoHyphens/>
        <w:textAlignment w:val="baseline"/>
        <w:rPr>
          <w:rFonts w:cs="Arial"/>
          <w:lang w:val="en-US" w:eastAsia="es-CR"/>
        </w:rPr>
      </w:pPr>
      <w:hyperlink r:id="rId17" w:history="1">
        <w:r w:rsidRPr="004C0D91">
          <w:rPr>
            <w:rStyle w:val="Hipervnculo"/>
            <w:rFonts w:cs="Arial"/>
            <w:lang w:val="en-US" w:eastAsia="es-CR"/>
          </w:rPr>
          <w:t>https://www.scielo.sa.cr/pdf/cinn/v7n2/1659-4266-cinn-7-02-00279.pdf</w:t>
        </w:r>
      </w:hyperlink>
      <w:r w:rsidR="00545FC7" w:rsidRPr="007D7252">
        <w:rPr>
          <w:rFonts w:cs="Arial"/>
          <w:lang w:val="en-US" w:eastAsia="es-CR"/>
        </w:rPr>
        <w:t> </w:t>
      </w:r>
    </w:p>
    <w:p w14:paraId="1126D53E" w14:textId="3AAAC08D" w:rsidR="00545FC7" w:rsidRPr="00545FC7" w:rsidRDefault="00545FC7" w:rsidP="00545FC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s-CR"/>
        </w:rPr>
      </w:pPr>
      <w:r w:rsidRPr="00545FC7">
        <w:rPr>
          <w:rFonts w:ascii="Arial" w:eastAsia="Times New Roman" w:hAnsi="Arial" w:cs="Arial"/>
          <w:b/>
          <w:bCs/>
          <w:i/>
          <w:iCs/>
          <w:lang w:eastAsia="es-CR"/>
        </w:rPr>
        <w:t xml:space="preserve">Uso del </w:t>
      </w:r>
      <w:proofErr w:type="spellStart"/>
      <w:r w:rsidRPr="00545FC7">
        <w:rPr>
          <w:rFonts w:ascii="Arial" w:eastAsia="Times New Roman" w:hAnsi="Arial" w:cs="Arial"/>
          <w:b/>
          <w:bCs/>
          <w:i/>
          <w:iCs/>
          <w:lang w:eastAsia="es-CR"/>
        </w:rPr>
        <w:t>hábitat</w:t>
      </w:r>
      <w:proofErr w:type="spellEnd"/>
      <w:r w:rsidRPr="00545FC7">
        <w:rPr>
          <w:rFonts w:ascii="Arial" w:eastAsia="Times New Roman" w:hAnsi="Arial" w:cs="Arial"/>
          <w:b/>
          <w:bCs/>
          <w:i/>
          <w:iCs/>
          <w:lang w:eastAsia="es-CR"/>
        </w:rPr>
        <w:t xml:space="preserve"> y actividad superficial del </w:t>
      </w:r>
      <w:proofErr w:type="spellStart"/>
      <w:r w:rsidRPr="00545FC7">
        <w:rPr>
          <w:rFonts w:ascii="Arial" w:eastAsia="Times New Roman" w:hAnsi="Arial" w:cs="Arial"/>
          <w:b/>
          <w:bCs/>
          <w:i/>
          <w:iCs/>
          <w:lang w:eastAsia="es-CR"/>
        </w:rPr>
        <w:t>escorpión</w:t>
      </w:r>
      <w:proofErr w:type="spellEnd"/>
      <w:r w:rsidR="003D1740">
        <w:rPr>
          <w:rFonts w:ascii="Arial" w:eastAsia="Times New Roman" w:hAnsi="Arial" w:cs="Arial"/>
          <w:b/>
          <w:bCs/>
          <w:i/>
          <w:iCs/>
          <w:lang w:eastAsia="es-CR"/>
        </w:rPr>
        <w:t xml:space="preserve"> </w:t>
      </w:r>
      <w:proofErr w:type="spellStart"/>
      <w:r w:rsidRPr="00545FC7">
        <w:rPr>
          <w:rFonts w:ascii="Arial" w:eastAsia="Times New Roman" w:hAnsi="Arial" w:cs="Arial"/>
          <w:b/>
          <w:bCs/>
          <w:i/>
          <w:iCs/>
          <w:lang w:eastAsia="es-CR"/>
        </w:rPr>
        <w:t>Centruroidesmargaritatus</w:t>
      </w:r>
      <w:proofErr w:type="spellEnd"/>
      <w:r w:rsidRPr="00545FC7">
        <w:rPr>
          <w:rFonts w:ascii="Arial" w:eastAsia="Times New Roman" w:hAnsi="Arial" w:cs="Arial"/>
          <w:b/>
          <w:bCs/>
          <w:i/>
          <w:iCs/>
          <w:lang w:eastAsia="es-CR"/>
        </w:rPr>
        <w:t xml:space="preserve"> en el Parque Nacional Palo Verde, Guanacaste, Costa </w:t>
      </w:r>
      <w:proofErr w:type="spellStart"/>
      <w:r w:rsidRPr="00545FC7">
        <w:rPr>
          <w:rFonts w:ascii="Arial" w:eastAsia="Times New Roman" w:hAnsi="Arial" w:cs="Arial"/>
          <w:b/>
          <w:bCs/>
          <w:i/>
          <w:iCs/>
          <w:lang w:eastAsia="es-CR"/>
        </w:rPr>
        <w:t>Rica.</w:t>
      </w:r>
      <w:r w:rsidRPr="00545FC7">
        <w:rPr>
          <w:rFonts w:ascii="Arial" w:eastAsia="Times New Roman" w:hAnsi="Arial" w:cs="Arial"/>
          <w:color w:val="000000"/>
          <w:lang w:eastAsia="es-CR"/>
        </w:rPr>
        <w:t>Daniel</w:t>
      </w:r>
      <w:proofErr w:type="spellEnd"/>
      <w:r w:rsidRPr="00545FC7">
        <w:rPr>
          <w:rFonts w:ascii="Arial" w:eastAsia="Times New Roman" w:hAnsi="Arial" w:cs="Arial"/>
          <w:color w:val="000000"/>
          <w:lang w:eastAsia="es-CR"/>
        </w:rPr>
        <w:t xml:space="preserve"> </w:t>
      </w:r>
      <w:proofErr w:type="spellStart"/>
      <w:r w:rsidRPr="00545FC7">
        <w:rPr>
          <w:rFonts w:ascii="Arial" w:eastAsia="Times New Roman" w:hAnsi="Arial" w:cs="Arial"/>
          <w:color w:val="000000"/>
          <w:lang w:eastAsia="es-CR"/>
        </w:rPr>
        <w:t>Ramírez-Arce</w:t>
      </w:r>
      <w:proofErr w:type="spellEnd"/>
      <w:r w:rsidRPr="00545FC7">
        <w:rPr>
          <w:rFonts w:ascii="Arial" w:eastAsia="Times New Roman" w:hAnsi="Arial" w:cs="Arial"/>
          <w:color w:val="000000"/>
          <w:lang w:eastAsia="es-CR"/>
        </w:rPr>
        <w:t xml:space="preserve">. Escuela de Ciencias </w:t>
      </w:r>
      <w:proofErr w:type="spellStart"/>
      <w:r w:rsidRPr="00545FC7">
        <w:rPr>
          <w:rFonts w:ascii="Arial" w:eastAsia="Times New Roman" w:hAnsi="Arial" w:cs="Arial"/>
          <w:color w:val="000000"/>
          <w:lang w:eastAsia="es-CR"/>
        </w:rPr>
        <w:t>Biológicas</w:t>
      </w:r>
      <w:proofErr w:type="spellEnd"/>
      <w:r w:rsidRPr="00545FC7">
        <w:rPr>
          <w:rFonts w:ascii="Arial" w:eastAsia="Times New Roman" w:hAnsi="Arial" w:cs="Arial"/>
          <w:color w:val="000000"/>
          <w:lang w:eastAsia="es-CR"/>
        </w:rPr>
        <w:t xml:space="preserve">, Universidad Nacional </w:t>
      </w:r>
      <w:proofErr w:type="spellStart"/>
      <w:r w:rsidRPr="00545FC7">
        <w:rPr>
          <w:rFonts w:ascii="Arial" w:eastAsia="Times New Roman" w:hAnsi="Arial" w:cs="Arial"/>
          <w:color w:val="000000"/>
          <w:lang w:eastAsia="es-CR"/>
        </w:rPr>
        <w:t>Autónoma</w:t>
      </w:r>
      <w:proofErr w:type="spellEnd"/>
      <w:r w:rsidRPr="00545FC7">
        <w:rPr>
          <w:rFonts w:ascii="Arial" w:eastAsia="Times New Roman" w:hAnsi="Arial" w:cs="Arial"/>
          <w:color w:val="000000"/>
          <w:lang w:eastAsia="es-CR"/>
        </w:rPr>
        <w:t xml:space="preserve">, Heredia, Costa Rica. Cuadernos de </w:t>
      </w:r>
      <w:proofErr w:type="spellStart"/>
      <w:r w:rsidRPr="00545FC7">
        <w:rPr>
          <w:rFonts w:ascii="Arial" w:eastAsia="Times New Roman" w:hAnsi="Arial" w:cs="Arial"/>
          <w:color w:val="000000"/>
          <w:lang w:eastAsia="es-CR"/>
        </w:rPr>
        <w:t>Investigación</w:t>
      </w:r>
      <w:proofErr w:type="spellEnd"/>
      <w:r w:rsidRPr="00545FC7">
        <w:rPr>
          <w:rFonts w:ascii="Arial" w:eastAsia="Times New Roman" w:hAnsi="Arial" w:cs="Arial"/>
          <w:color w:val="000000"/>
          <w:lang w:eastAsia="es-CR"/>
        </w:rPr>
        <w:t xml:space="preserve"> UNED (ISSN: 1659-4266) Vol. 7(2): 279-286, Diciembre, 2015.  </w:t>
      </w:r>
    </w:p>
    <w:p w14:paraId="19CF5C14" w14:textId="77777777" w:rsidR="00545FC7" w:rsidRPr="00545FC7" w:rsidRDefault="00545FC7" w:rsidP="00545FC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s-CR"/>
        </w:rPr>
      </w:pPr>
      <w:r w:rsidRPr="00545FC7">
        <w:rPr>
          <w:rFonts w:ascii="Arial" w:eastAsia="Times New Roman" w:hAnsi="Arial" w:cs="Arial"/>
          <w:lang w:eastAsia="es-CR"/>
        </w:rPr>
        <w:t> </w:t>
      </w:r>
    </w:p>
    <w:p w14:paraId="430C39B7" w14:textId="7FE3A26B" w:rsidR="00545FC7" w:rsidRPr="007D7252" w:rsidRDefault="008C1D84" w:rsidP="002C7582">
      <w:pPr>
        <w:pStyle w:val="Prrafodelista"/>
        <w:numPr>
          <w:ilvl w:val="0"/>
          <w:numId w:val="1"/>
        </w:numPr>
        <w:shd w:val="clear" w:color="auto" w:fill="FFFFFF"/>
        <w:suppressAutoHyphens/>
        <w:textAlignment w:val="baseline"/>
        <w:rPr>
          <w:rFonts w:cs="Arial"/>
          <w:lang w:eastAsia="es-CR"/>
        </w:rPr>
      </w:pPr>
      <w:hyperlink r:id="rId18" w:history="1">
        <w:r w:rsidR="007D7252" w:rsidRPr="004C0D91">
          <w:rPr>
            <w:rStyle w:val="Hipervnculo"/>
            <w:rFonts w:cs="Arial"/>
            <w:lang w:eastAsia="es-CR"/>
          </w:rPr>
          <w:t>https://icp.ucr.ac.cr/web/sites/default/files/paragraphs-img/El_envenenamiento_por_mordedura_en_Centroamerica_2009_color.pdf</w:t>
        </w:r>
      </w:hyperlink>
      <w:r w:rsidR="00545FC7" w:rsidRPr="007D7252">
        <w:rPr>
          <w:rFonts w:cs="Arial"/>
          <w:color w:val="000000"/>
          <w:lang w:eastAsia="es-CR"/>
        </w:rPr>
        <w:t> </w:t>
      </w:r>
    </w:p>
    <w:p w14:paraId="470F0223" w14:textId="77777777" w:rsidR="00545FC7" w:rsidRPr="00545FC7" w:rsidRDefault="00545FC7" w:rsidP="00545FC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s-CR"/>
        </w:rPr>
      </w:pPr>
      <w:r w:rsidRPr="00545FC7">
        <w:rPr>
          <w:rFonts w:ascii="Arial" w:eastAsia="Times New Roman" w:hAnsi="Arial" w:cs="Arial"/>
          <w:b/>
          <w:bCs/>
          <w:i/>
          <w:iCs/>
          <w:color w:val="000000"/>
          <w:lang w:eastAsia="es-CR"/>
        </w:rPr>
        <w:t>El envenenamiento por mordedura de serpiente en Centroamérica.</w:t>
      </w:r>
      <w:r w:rsidRPr="00545FC7">
        <w:rPr>
          <w:rFonts w:ascii="Arial" w:eastAsia="Times New Roman" w:hAnsi="Arial" w:cs="Arial"/>
          <w:color w:val="000000"/>
          <w:lang w:eastAsia="es-CR"/>
        </w:rPr>
        <w:t xml:space="preserve"> Instituto Clodomiro Picado Facultad de Microbiología Universidad de Costa Rica, 2009. </w:t>
      </w:r>
    </w:p>
    <w:p w14:paraId="25D1DEB2" w14:textId="77777777" w:rsidR="00545FC7" w:rsidRPr="00545FC7" w:rsidRDefault="00545FC7" w:rsidP="00545FC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s-CR"/>
        </w:rPr>
      </w:pPr>
      <w:r w:rsidRPr="00545FC7">
        <w:rPr>
          <w:rFonts w:ascii="Arial" w:eastAsia="Times New Roman" w:hAnsi="Arial" w:cs="Arial"/>
          <w:color w:val="000000"/>
          <w:lang w:eastAsia="es-CR"/>
        </w:rPr>
        <w:t> </w:t>
      </w:r>
    </w:p>
    <w:p w14:paraId="1686B6A8" w14:textId="79158135" w:rsidR="00545FC7" w:rsidRPr="007D7252" w:rsidRDefault="003D1740" w:rsidP="002C7582">
      <w:pPr>
        <w:pStyle w:val="Prrafodelista"/>
        <w:numPr>
          <w:ilvl w:val="0"/>
          <w:numId w:val="1"/>
        </w:numPr>
        <w:textAlignment w:val="baseline"/>
        <w:rPr>
          <w:rFonts w:cs="Arial"/>
          <w:lang w:eastAsia="es-CR"/>
        </w:rPr>
      </w:pPr>
      <w:r w:rsidRPr="007D7252">
        <w:rPr>
          <w:rFonts w:cs="Arial"/>
          <w:color w:val="000000"/>
          <w:lang w:eastAsia="es-CR"/>
        </w:rPr>
        <w:t xml:space="preserve"> </w:t>
      </w:r>
      <w:hyperlink r:id="rId19" w:history="1">
        <w:r w:rsidRPr="007D7252">
          <w:rPr>
            <w:rStyle w:val="Hipervnculo"/>
            <w:rFonts w:cs="Arial"/>
            <w:lang w:eastAsia="es-CR"/>
          </w:rPr>
          <w:t>https://www.scielo.sa.cr/pdf/amc/v62n3/0001-6002-amc-62-03-102.pdf</w:t>
        </w:r>
      </w:hyperlink>
      <w:r w:rsidR="00545FC7" w:rsidRPr="007D7252">
        <w:rPr>
          <w:rFonts w:cs="Arial"/>
          <w:color w:val="000000"/>
          <w:lang w:eastAsia="es-CR"/>
        </w:rPr>
        <w:t> </w:t>
      </w:r>
    </w:p>
    <w:p w14:paraId="1EF2F8AD" w14:textId="77777777" w:rsidR="008D47B2" w:rsidRDefault="00545FC7" w:rsidP="008D47B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s-CR"/>
        </w:rPr>
      </w:pPr>
      <w:r w:rsidRPr="00545FC7">
        <w:rPr>
          <w:rFonts w:ascii="Arial" w:eastAsia="Times New Roman" w:hAnsi="Arial" w:cs="Arial"/>
          <w:b/>
          <w:bCs/>
          <w:i/>
          <w:iCs/>
          <w:color w:val="000000"/>
          <w:lang w:eastAsia="es-CR"/>
        </w:rPr>
        <w:t>Envenenamiento ofídico en Costa Rica: logros y tareas pendientes</w:t>
      </w:r>
      <w:r w:rsidRPr="00545FC7">
        <w:rPr>
          <w:rFonts w:ascii="Arial" w:eastAsia="Times New Roman" w:hAnsi="Arial" w:cs="Arial"/>
          <w:color w:val="000000"/>
          <w:lang w:eastAsia="es-CR"/>
        </w:rPr>
        <w:t xml:space="preserve"> (</w:t>
      </w:r>
      <w:proofErr w:type="spellStart"/>
      <w:r w:rsidRPr="00545FC7">
        <w:rPr>
          <w:rFonts w:ascii="Arial" w:eastAsia="Times New Roman" w:hAnsi="Arial" w:cs="Arial"/>
          <w:color w:val="000000"/>
          <w:lang w:eastAsia="es-CR"/>
        </w:rPr>
        <w:t>Snakebiteenvenoming</w:t>
      </w:r>
      <w:proofErr w:type="spellEnd"/>
      <w:r w:rsidRPr="00545FC7">
        <w:rPr>
          <w:rFonts w:ascii="Arial" w:eastAsia="Times New Roman" w:hAnsi="Arial" w:cs="Arial"/>
          <w:color w:val="000000"/>
          <w:lang w:eastAsia="es-CR"/>
        </w:rPr>
        <w:t xml:space="preserve"> in Costa Rica: </w:t>
      </w:r>
      <w:proofErr w:type="spellStart"/>
      <w:r w:rsidRPr="00545FC7">
        <w:rPr>
          <w:rFonts w:ascii="Arial" w:eastAsia="Times New Roman" w:hAnsi="Arial" w:cs="Arial"/>
          <w:color w:val="000000"/>
          <w:lang w:eastAsia="es-CR"/>
        </w:rPr>
        <w:t>achievements</w:t>
      </w:r>
      <w:proofErr w:type="spellEnd"/>
      <w:r w:rsidRPr="00545FC7">
        <w:rPr>
          <w:rFonts w:ascii="Arial" w:eastAsia="Times New Roman" w:hAnsi="Arial" w:cs="Arial"/>
          <w:color w:val="000000"/>
          <w:lang w:eastAsia="es-CR"/>
        </w:rPr>
        <w:t xml:space="preserve"> and </w:t>
      </w:r>
      <w:proofErr w:type="spellStart"/>
      <w:r w:rsidRPr="00545FC7">
        <w:rPr>
          <w:rFonts w:ascii="Arial" w:eastAsia="Times New Roman" w:hAnsi="Arial" w:cs="Arial"/>
          <w:color w:val="000000"/>
          <w:lang w:eastAsia="es-CR"/>
        </w:rPr>
        <w:t>pendingtasks</w:t>
      </w:r>
      <w:proofErr w:type="spellEnd"/>
      <w:r w:rsidRPr="00545FC7">
        <w:rPr>
          <w:rFonts w:ascii="Arial" w:eastAsia="Times New Roman" w:hAnsi="Arial" w:cs="Arial"/>
          <w:color w:val="000000"/>
          <w:lang w:eastAsia="es-CR"/>
        </w:rPr>
        <w:t>) José María Gutiérrez, Jazmín Arias-Rodríguez, Alberto Alape-Girón.  Acta médica costarricense Vol 62 (3), julio-setiembre 2020 </w:t>
      </w:r>
    </w:p>
    <w:p w14:paraId="6D1F52E5" w14:textId="77777777" w:rsidR="008D47B2" w:rsidRDefault="008D47B2" w:rsidP="008D47B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s-CR"/>
        </w:rPr>
      </w:pPr>
    </w:p>
    <w:p w14:paraId="671BFE97" w14:textId="77777777" w:rsidR="008D47B2" w:rsidRPr="008D47B2" w:rsidRDefault="008D47B2" w:rsidP="008D47B2">
      <w:pPr>
        <w:pStyle w:val="Prrafodelista"/>
        <w:numPr>
          <w:ilvl w:val="0"/>
          <w:numId w:val="1"/>
        </w:numPr>
        <w:shd w:val="clear" w:color="auto" w:fill="FFFFFF"/>
        <w:textAlignment w:val="baseline"/>
        <w:rPr>
          <w:rFonts w:cs="Arial"/>
          <w:lang w:val="es-CR" w:eastAsia="es-CR"/>
        </w:rPr>
      </w:pPr>
      <w:r w:rsidRPr="008D47B2">
        <w:rPr>
          <w:rFonts w:cs="Arial"/>
          <w:color w:val="000000"/>
          <w:lang w:val="en-US"/>
        </w:rPr>
        <w:t xml:space="preserve">The United States Pharmacopeia (USP)]. </w:t>
      </w:r>
      <w:r w:rsidRPr="008D47B2">
        <w:rPr>
          <w:rFonts w:cs="Arial"/>
          <w:color w:val="000000"/>
        </w:rPr>
        <w:t xml:space="preserve">(Capítulos Generales)  </w:t>
      </w:r>
      <w:proofErr w:type="spellStart"/>
      <w:r w:rsidRPr="008D47B2">
        <w:rPr>
          <w:rFonts w:cs="Arial"/>
          <w:color w:val="000000"/>
        </w:rPr>
        <w:t>UnitedStatesPharmacopeialConvention</w:t>
      </w:r>
      <w:proofErr w:type="spellEnd"/>
      <w:r w:rsidRPr="008D47B2">
        <w:rPr>
          <w:rFonts w:cs="Arial"/>
          <w:color w:val="000000"/>
        </w:rPr>
        <w:t>. Inc. Última edición disponible</w:t>
      </w:r>
    </w:p>
    <w:p w14:paraId="5DCC7125" w14:textId="77777777" w:rsidR="008D47B2" w:rsidRPr="008D47B2" w:rsidRDefault="008D47B2" w:rsidP="008D47B2">
      <w:pPr>
        <w:pStyle w:val="Prrafodelista"/>
        <w:shd w:val="clear" w:color="auto" w:fill="FFFFFF"/>
        <w:ind w:left="142"/>
        <w:textAlignment w:val="baseline"/>
        <w:rPr>
          <w:rFonts w:cs="Arial"/>
          <w:lang w:val="es-CR" w:eastAsia="es-CR"/>
        </w:rPr>
      </w:pPr>
    </w:p>
    <w:p w14:paraId="465F4024" w14:textId="4893CF66" w:rsidR="008D47B2" w:rsidRPr="00CF49E1" w:rsidRDefault="008D47B2" w:rsidP="008D47B2">
      <w:pPr>
        <w:pStyle w:val="Prrafodelista"/>
        <w:numPr>
          <w:ilvl w:val="0"/>
          <w:numId w:val="1"/>
        </w:numPr>
        <w:shd w:val="clear" w:color="auto" w:fill="FFFFFF"/>
        <w:textAlignment w:val="baseline"/>
        <w:rPr>
          <w:rFonts w:cs="Arial"/>
          <w:lang w:val="es-CR" w:eastAsia="es-CR"/>
        </w:rPr>
      </w:pPr>
      <w:r w:rsidRPr="008D47B2">
        <w:rPr>
          <w:rFonts w:cs="Arial"/>
          <w:color w:val="000000"/>
        </w:rPr>
        <w:t>Genaro, Alfonso. Farmacia Remington, Editorial Panamericana. Última edición disponible</w:t>
      </w:r>
    </w:p>
    <w:p w14:paraId="3EF3C2FD" w14:textId="77777777" w:rsidR="00CF49E1" w:rsidRPr="00CF49E1" w:rsidRDefault="00CF49E1" w:rsidP="00CF49E1">
      <w:pPr>
        <w:pStyle w:val="Prrafodelista"/>
        <w:rPr>
          <w:rFonts w:cs="Arial"/>
          <w:lang w:val="es-CR" w:eastAsia="es-CR"/>
        </w:rPr>
      </w:pPr>
    </w:p>
    <w:p w14:paraId="332F76F7" w14:textId="77777777" w:rsidR="00CF49E1" w:rsidRPr="008D47B2" w:rsidRDefault="00CF49E1" w:rsidP="00CF49E1">
      <w:pPr>
        <w:pStyle w:val="Prrafodelista"/>
        <w:shd w:val="clear" w:color="auto" w:fill="FFFFFF"/>
        <w:ind w:left="142"/>
        <w:textAlignment w:val="baseline"/>
        <w:rPr>
          <w:rFonts w:cs="Arial"/>
          <w:lang w:val="es-CR" w:eastAsia="es-CR"/>
        </w:rPr>
      </w:pPr>
    </w:p>
    <w:p w14:paraId="467770A5" w14:textId="0EDFD02B" w:rsidR="008D47B2" w:rsidRPr="008D47B2" w:rsidRDefault="008D47B2" w:rsidP="008D47B2">
      <w:pPr>
        <w:pStyle w:val="Prrafodelista"/>
        <w:numPr>
          <w:ilvl w:val="0"/>
          <w:numId w:val="1"/>
        </w:numPr>
        <w:shd w:val="clear" w:color="auto" w:fill="FFFFFF"/>
        <w:tabs>
          <w:tab w:val="left" w:pos="426"/>
        </w:tabs>
        <w:spacing w:beforeLines="60" w:before="144" w:after="60" w:line="300" w:lineRule="exact"/>
        <w:rPr>
          <w:rFonts w:cs="Arial"/>
          <w:color w:val="000000"/>
        </w:rPr>
      </w:pPr>
      <w:r w:rsidRPr="008D47B2">
        <w:rPr>
          <w:rFonts w:cs="Arial"/>
          <w:color w:val="000000"/>
        </w:rPr>
        <w:t xml:space="preserve">Caja Costarricense de Seguro Social, Comité Central de Farmacoterapia. Dirección </w:t>
      </w:r>
      <w:proofErr w:type="spellStart"/>
      <w:r w:rsidRPr="008D47B2">
        <w:rPr>
          <w:rFonts w:cs="Arial"/>
          <w:color w:val="000000"/>
        </w:rPr>
        <w:t>Farmacoepidemiología</w:t>
      </w:r>
      <w:proofErr w:type="spellEnd"/>
      <w:r w:rsidRPr="008D47B2">
        <w:rPr>
          <w:rFonts w:cs="Arial"/>
          <w:color w:val="000000"/>
        </w:rPr>
        <w:t xml:space="preserve">.  Lista Oficial de Medicamentos </w:t>
      </w:r>
      <w:r w:rsidRPr="008D47B2">
        <w:rPr>
          <w:rFonts w:cs="Arial"/>
        </w:rPr>
        <w:t>San</w:t>
      </w:r>
      <w:r w:rsidRPr="008D47B2">
        <w:rPr>
          <w:rFonts w:cs="Arial"/>
          <w:color w:val="000000"/>
        </w:rPr>
        <w:t xml:space="preserve"> José, C. R.: Departamento Servicios de Apoyo, Caja Costarricense de Seguro Social. última edición, disponible en:</w:t>
      </w:r>
    </w:p>
    <w:p w14:paraId="1AF51A08" w14:textId="3549F07D" w:rsidR="008D47B2" w:rsidRPr="00D5715D" w:rsidRDefault="008C1D84" w:rsidP="008D47B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jc w:val="both"/>
      </w:pPr>
      <w:hyperlink r:id="rId20" w:history="1">
        <w:r w:rsidR="008D47B2" w:rsidRPr="004D7868">
          <w:rPr>
            <w:rFonts w:ascii="Arial" w:eastAsia="Times New Roman" w:hAnsi="Arial" w:cs="Arial"/>
            <w:color w:val="0000FF"/>
            <w:u w:val="single"/>
            <w:lang w:val="es-ES_tradnl" w:eastAsia="es-ES"/>
          </w:rPr>
          <w:t>https://www.ccss.sa.cr/lom</w:t>
        </w:r>
      </w:hyperlink>
    </w:p>
    <w:p w14:paraId="47F46BDD" w14:textId="7AA4DA39" w:rsidR="008D47B2" w:rsidRDefault="008D47B2" w:rsidP="008D47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D7868">
        <w:rPr>
          <w:rFonts w:ascii="Arial" w:eastAsia="Times New Roman" w:hAnsi="Arial" w:cs="Arial"/>
          <w:color w:val="000000"/>
          <w:lang w:val="es-ES" w:eastAsia="es-ES"/>
        </w:rPr>
        <w:t>Ley General de Salud. Ley N° 5395.</w:t>
      </w:r>
    </w:p>
    <w:p w14:paraId="10916D5B" w14:textId="77777777" w:rsidR="00864C30" w:rsidRPr="004D7868" w:rsidRDefault="00864C30" w:rsidP="00CF49E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14:paraId="06DAD7A7" w14:textId="77777777" w:rsidR="008D47B2" w:rsidRDefault="008D47B2" w:rsidP="008D47B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D7868">
        <w:rPr>
          <w:rFonts w:ascii="Arial" w:eastAsia="Times New Roman" w:hAnsi="Arial" w:cs="Arial"/>
          <w:color w:val="000000"/>
          <w:lang w:val="es-ES" w:eastAsia="es-ES"/>
        </w:rPr>
        <w:t>Colegio de Farmacéuticos de Costa Rica. leyes, reglamentos y normativas vigentes. Disponible en:</w:t>
      </w:r>
      <w:r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hyperlink r:id="rId21" w:history="1">
        <w:r w:rsidRPr="00B452A6">
          <w:rPr>
            <w:rStyle w:val="Hipervnculo"/>
            <w:rFonts w:ascii="Arial" w:eastAsia="Times New Roman" w:hAnsi="Arial" w:cs="Arial"/>
            <w:lang w:val="es-ES" w:eastAsia="es-ES"/>
          </w:rPr>
          <w:t>https://www.colfar.com</w:t>
        </w:r>
      </w:hyperlink>
    </w:p>
    <w:p w14:paraId="0A6652A3" w14:textId="4CCF84FD" w:rsidR="00D5715D" w:rsidRPr="00A312A0" w:rsidRDefault="008D47B2" w:rsidP="00A312A0">
      <w:pPr>
        <w:pStyle w:val="Prrafodelista"/>
        <w:numPr>
          <w:ilvl w:val="0"/>
          <w:numId w:val="8"/>
        </w:numPr>
        <w:shd w:val="clear" w:color="auto" w:fill="FFFFFF"/>
        <w:tabs>
          <w:tab w:val="left" w:pos="426"/>
        </w:tabs>
        <w:spacing w:beforeLines="60" w:before="144" w:after="60" w:line="300" w:lineRule="exact"/>
        <w:rPr>
          <w:rFonts w:cs="Arial"/>
          <w:color w:val="000000"/>
        </w:rPr>
      </w:pPr>
      <w:r w:rsidRPr="00D5715D">
        <w:rPr>
          <w:rFonts w:cs="Arial"/>
          <w:color w:val="000000"/>
        </w:rPr>
        <w:t xml:space="preserve">Reforma integral Ley sobre estupefacientes, sustancias psicotrópicas, drogas de uso no autorizado, actividades conexas, legitimación de capitales y financiamiento al terrorismo. Ley N° 8204. </w:t>
      </w:r>
    </w:p>
    <w:p w14:paraId="5AFC9E57" w14:textId="6D93CD84" w:rsidR="00B607CB" w:rsidRPr="004D78CF" w:rsidRDefault="008D47B2" w:rsidP="00B607CB">
      <w:pPr>
        <w:pStyle w:val="Prrafodelista"/>
        <w:numPr>
          <w:ilvl w:val="0"/>
          <w:numId w:val="8"/>
        </w:numPr>
        <w:shd w:val="clear" w:color="auto" w:fill="FFFFFF"/>
        <w:tabs>
          <w:tab w:val="left" w:pos="426"/>
        </w:tabs>
        <w:spacing w:beforeLines="60" w:before="144" w:after="60" w:line="300" w:lineRule="exact"/>
        <w:rPr>
          <w:rFonts w:cs="Arial"/>
          <w:color w:val="000000"/>
        </w:rPr>
      </w:pPr>
      <w:r w:rsidRPr="00B607CB">
        <w:rPr>
          <w:rFonts w:cs="Arial"/>
          <w:color w:val="000000"/>
        </w:rPr>
        <w:t xml:space="preserve">Reglamento para la disposición final de medicamentos, materias primas, y sus residuos. </w:t>
      </w:r>
    </w:p>
    <w:p w14:paraId="2CE466B6" w14:textId="7B998063" w:rsidR="00D5715D" w:rsidRPr="00A312A0" w:rsidRDefault="008D47B2" w:rsidP="00A312A0">
      <w:pPr>
        <w:pStyle w:val="Prrafodelista"/>
        <w:numPr>
          <w:ilvl w:val="0"/>
          <w:numId w:val="8"/>
        </w:numPr>
        <w:shd w:val="clear" w:color="auto" w:fill="FFFFFF"/>
        <w:tabs>
          <w:tab w:val="left" w:pos="426"/>
        </w:tabs>
        <w:spacing w:beforeLines="60" w:before="144" w:after="60" w:line="300" w:lineRule="exact"/>
        <w:rPr>
          <w:rFonts w:cs="Arial"/>
          <w:color w:val="000000"/>
        </w:rPr>
      </w:pPr>
      <w:r w:rsidRPr="00D5715D">
        <w:rPr>
          <w:rFonts w:cs="Arial"/>
          <w:color w:val="000000"/>
        </w:rPr>
        <w:t xml:space="preserve">Reglamento de Buenas Prácticas de Farmacovigilancia. Decreto 39417. </w:t>
      </w:r>
    </w:p>
    <w:p w14:paraId="317FDDC2" w14:textId="56ACE1FC" w:rsidR="00D5715D" w:rsidRPr="00B607CB" w:rsidRDefault="008D47B2" w:rsidP="00ED5CB2">
      <w:pPr>
        <w:pStyle w:val="Prrafodelista"/>
        <w:numPr>
          <w:ilvl w:val="0"/>
          <w:numId w:val="8"/>
        </w:numPr>
        <w:shd w:val="clear" w:color="auto" w:fill="FFFFFF"/>
        <w:tabs>
          <w:tab w:val="left" w:pos="426"/>
        </w:tabs>
        <w:spacing w:beforeLines="60" w:before="144" w:after="60" w:line="300" w:lineRule="exact"/>
        <w:rPr>
          <w:rFonts w:cs="Arial"/>
          <w:color w:val="000000"/>
        </w:rPr>
      </w:pPr>
      <w:r w:rsidRPr="00B607CB">
        <w:rPr>
          <w:rFonts w:cs="Arial"/>
          <w:color w:val="000000"/>
        </w:rPr>
        <w:t xml:space="preserve">Reglamento para el control de Drogas Estupefacientes y Psicotrópicas. Decreto 37111. </w:t>
      </w:r>
    </w:p>
    <w:p w14:paraId="05216431" w14:textId="5678E23F" w:rsidR="00D5715D" w:rsidRPr="00B607CB" w:rsidRDefault="008D47B2" w:rsidP="006F321C">
      <w:pPr>
        <w:pStyle w:val="Prrafodelista"/>
        <w:numPr>
          <w:ilvl w:val="0"/>
          <w:numId w:val="8"/>
        </w:numPr>
        <w:shd w:val="clear" w:color="auto" w:fill="FFFFFF"/>
        <w:tabs>
          <w:tab w:val="left" w:pos="426"/>
        </w:tabs>
        <w:spacing w:beforeLines="60" w:before="144" w:after="60" w:line="300" w:lineRule="exact"/>
        <w:rPr>
          <w:rFonts w:cs="Arial"/>
          <w:color w:val="000000"/>
        </w:rPr>
      </w:pPr>
      <w:r w:rsidRPr="00B607CB">
        <w:rPr>
          <w:rFonts w:cs="Arial"/>
          <w:color w:val="000000"/>
        </w:rPr>
        <w:t>Reforma Reglamento para el Control de Drogas Estupefacientes y Psicotrópicas y Reglamento de Utilización y Funcionamiento del Sistema Automatizado de Receta Digital de Psicotrópicos y estupefacientes. Decreto 40821-S</w:t>
      </w:r>
    </w:p>
    <w:p w14:paraId="2D3271C9" w14:textId="77777777" w:rsidR="00F43B40" w:rsidRDefault="008D47B2" w:rsidP="00F43B40">
      <w:pPr>
        <w:pStyle w:val="Prrafodelista"/>
        <w:numPr>
          <w:ilvl w:val="0"/>
          <w:numId w:val="8"/>
        </w:numPr>
        <w:shd w:val="clear" w:color="auto" w:fill="FFFFFF"/>
        <w:tabs>
          <w:tab w:val="left" w:pos="426"/>
        </w:tabs>
        <w:spacing w:beforeLines="60" w:before="144" w:after="60" w:line="300" w:lineRule="exact"/>
        <w:rPr>
          <w:rFonts w:cs="Arial"/>
          <w:color w:val="000000"/>
        </w:rPr>
      </w:pPr>
      <w:r w:rsidRPr="00B607CB">
        <w:rPr>
          <w:rFonts w:cs="Arial"/>
          <w:color w:val="000000"/>
        </w:rPr>
        <w:t xml:space="preserve">Manual de Normas para la Habilitación de Farmacias. Decreto 31969. </w:t>
      </w:r>
    </w:p>
    <w:p w14:paraId="4380B0C6" w14:textId="0B617F3A" w:rsidR="00864C30" w:rsidRPr="00F43B40" w:rsidRDefault="008D47B2" w:rsidP="00F43B40">
      <w:pPr>
        <w:pStyle w:val="Prrafodelista"/>
        <w:numPr>
          <w:ilvl w:val="0"/>
          <w:numId w:val="8"/>
        </w:numPr>
        <w:shd w:val="clear" w:color="auto" w:fill="FFFFFF"/>
        <w:tabs>
          <w:tab w:val="left" w:pos="426"/>
        </w:tabs>
        <w:spacing w:beforeLines="60" w:before="144" w:after="60" w:line="300" w:lineRule="exact"/>
        <w:jc w:val="left"/>
        <w:rPr>
          <w:rFonts w:cs="Arial"/>
          <w:color w:val="000000"/>
        </w:rPr>
      </w:pPr>
      <w:r w:rsidRPr="00F43B40">
        <w:rPr>
          <w:rFonts w:cs="Arial"/>
          <w:color w:val="000000"/>
          <w:szCs w:val="24"/>
        </w:rPr>
        <w:t>Norma Nacional de Vacunación. Decreto 37808</w:t>
      </w:r>
      <w:r w:rsidR="00F43B40" w:rsidRPr="00F43B40">
        <w:rPr>
          <w:rFonts w:cs="Arial"/>
          <w:color w:val="000000"/>
          <w:szCs w:val="24"/>
        </w:rPr>
        <w:t>.</w:t>
      </w:r>
      <w:r w:rsidR="00F43B40" w:rsidRPr="00F43B40">
        <w:rPr>
          <w:rFonts w:cs="Arial"/>
          <w:szCs w:val="24"/>
        </w:rPr>
        <w:t xml:space="preserve"> </w:t>
      </w:r>
      <w:hyperlink r:id="rId22" w:history="1">
        <w:r w:rsidR="00F43B40" w:rsidRPr="00F43B40">
          <w:rPr>
            <w:rFonts w:cs="Arial"/>
            <w:color w:val="0000FF"/>
            <w:szCs w:val="24"/>
            <w:u w:val="single"/>
          </w:rPr>
          <w:t>https://www.ministeriodesalud.go.cr/index.php/biblioteca-de-archivos-left/documentos-ministerio-de-salud/vigilancia-de-la-salud/normas-protocolos-guias-y-lineamientos/vacunas-dvs/1879-norma-nacional-de-vacunacion-2013/file</w:t>
        </w:r>
      </w:hyperlink>
    </w:p>
    <w:p w14:paraId="19C5333E" w14:textId="77777777" w:rsidR="00864C30" w:rsidRPr="00864C30" w:rsidRDefault="00864C30" w:rsidP="00B607CB">
      <w:pPr>
        <w:pStyle w:val="Prrafodelista"/>
        <w:numPr>
          <w:ilvl w:val="0"/>
          <w:numId w:val="8"/>
        </w:numPr>
        <w:shd w:val="clear" w:color="auto" w:fill="FFFFFF"/>
        <w:tabs>
          <w:tab w:val="left" w:pos="426"/>
        </w:tabs>
        <w:spacing w:beforeLines="60" w:before="144" w:after="60" w:line="300" w:lineRule="exact"/>
        <w:jc w:val="left"/>
        <w:rPr>
          <w:rFonts w:cs="Arial"/>
          <w:color w:val="000000"/>
        </w:rPr>
      </w:pPr>
      <w:r w:rsidRPr="00864C30">
        <w:rPr>
          <w:rFonts w:cs="Arial"/>
          <w:color w:val="000000"/>
        </w:rPr>
        <w:t xml:space="preserve">Ley orgánica del Colegia Farmacéuticos Costa Rica: </w:t>
      </w:r>
      <w:hyperlink r:id="rId23" w:history="1">
        <w:r w:rsidRPr="00864C30">
          <w:rPr>
            <w:rStyle w:val="Hipervnculo"/>
            <w:rFonts w:cs="Arial"/>
          </w:rPr>
          <w:t>https://pgrweb.go.cr/scij/Busqueda/Normativa/Normas/nrm_texto_completo.aspx?param1=NRTC&amp;nValor1=1&amp;nValor2=3162&amp;nValor3=3349&amp;strTipM=TC</w:t>
        </w:r>
      </w:hyperlink>
    </w:p>
    <w:p w14:paraId="3D4B9795" w14:textId="77777777" w:rsidR="00864C30" w:rsidRPr="00864C30" w:rsidRDefault="00864C30" w:rsidP="00864C30">
      <w:pPr>
        <w:pStyle w:val="Prrafodelista"/>
        <w:numPr>
          <w:ilvl w:val="0"/>
          <w:numId w:val="8"/>
        </w:numPr>
        <w:shd w:val="clear" w:color="auto" w:fill="FFFFFF"/>
        <w:tabs>
          <w:tab w:val="left" w:pos="426"/>
        </w:tabs>
        <w:spacing w:beforeLines="60" w:before="144" w:after="60" w:line="300" w:lineRule="exact"/>
        <w:rPr>
          <w:rFonts w:cs="Arial"/>
          <w:color w:val="000000"/>
        </w:rPr>
      </w:pPr>
      <w:r w:rsidRPr="00864C30">
        <w:rPr>
          <w:rFonts w:cs="Arial"/>
          <w:color w:val="000000"/>
        </w:rPr>
        <w:t>Código de ética Farmacéutica</w:t>
      </w:r>
    </w:p>
    <w:p w14:paraId="64994555" w14:textId="1DA9D83A" w:rsidR="005E3045" w:rsidRDefault="008C1D84" w:rsidP="00CF31CC">
      <w:pPr>
        <w:pStyle w:val="Prrafodelista"/>
        <w:shd w:val="clear" w:color="auto" w:fill="FFFFFF"/>
        <w:tabs>
          <w:tab w:val="left" w:pos="426"/>
        </w:tabs>
        <w:spacing w:beforeLines="60" w:before="144" w:after="60" w:line="300" w:lineRule="exact"/>
        <w:ind w:left="1429"/>
        <w:rPr>
          <w:rFonts w:cs="Arial"/>
        </w:rPr>
      </w:pPr>
      <w:hyperlink r:id="rId24" w:history="1">
        <w:r w:rsidR="00632554" w:rsidRPr="00402A07">
          <w:rPr>
            <w:rStyle w:val="Hipervnculo"/>
            <w:rFonts w:cs="Arial"/>
          </w:rPr>
          <w:t>https://pgrweb.go.cr/scij/Busqueda/Normativa/Normas/nrm_texto_completo.aspx?param1=NRTC&amp;nValor1=1&amp;nValor2=81016&amp;nValor3=106915&amp;strTipM=TC</w:t>
        </w:r>
      </w:hyperlink>
    </w:p>
    <w:p w14:paraId="7A199458" w14:textId="77777777" w:rsidR="00CF31CC" w:rsidRPr="00CF31CC" w:rsidRDefault="00CF31CC" w:rsidP="00CF31CC">
      <w:pPr>
        <w:pStyle w:val="Prrafodelista"/>
        <w:shd w:val="clear" w:color="auto" w:fill="FFFFFF"/>
        <w:tabs>
          <w:tab w:val="left" w:pos="426"/>
        </w:tabs>
        <w:spacing w:beforeLines="60" w:before="144" w:after="60" w:line="300" w:lineRule="exact"/>
        <w:ind w:left="1429"/>
        <w:rPr>
          <w:rFonts w:cs="Arial"/>
        </w:rPr>
      </w:pPr>
    </w:p>
    <w:p w14:paraId="41145153" w14:textId="19444C71" w:rsidR="00864C30" w:rsidRPr="005E3045" w:rsidRDefault="005E3045" w:rsidP="005E3045">
      <w:pPr>
        <w:pStyle w:val="Prrafodelista"/>
        <w:numPr>
          <w:ilvl w:val="0"/>
          <w:numId w:val="1"/>
        </w:numPr>
        <w:shd w:val="clear" w:color="auto" w:fill="FFFFFF"/>
        <w:tabs>
          <w:tab w:val="left" w:pos="426"/>
        </w:tabs>
        <w:spacing w:beforeLines="60" w:before="144" w:after="60" w:line="300" w:lineRule="exac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</w:t>
      </w:r>
      <w:r w:rsidRPr="005E3045">
        <w:rPr>
          <w:rFonts w:cs="Arial"/>
          <w:color w:val="000000"/>
          <w:szCs w:val="24"/>
        </w:rPr>
        <w:t>emas de Control de Calidad:</w:t>
      </w:r>
    </w:p>
    <w:p w14:paraId="541910C9" w14:textId="77777777" w:rsidR="005E3045" w:rsidRDefault="008D47B2" w:rsidP="00E7351E">
      <w:pPr>
        <w:pStyle w:val="Prrafodelista"/>
        <w:numPr>
          <w:ilvl w:val="0"/>
          <w:numId w:val="41"/>
        </w:numPr>
        <w:shd w:val="clear" w:color="auto" w:fill="FFFFFF"/>
        <w:tabs>
          <w:tab w:val="left" w:pos="426"/>
        </w:tabs>
        <w:spacing w:beforeLines="60" w:before="144" w:after="60" w:line="300" w:lineRule="exact"/>
        <w:jc w:val="left"/>
        <w:rPr>
          <w:rFonts w:cs="Arial"/>
          <w:color w:val="000000"/>
        </w:rPr>
      </w:pPr>
      <w:r w:rsidRPr="00B819C4">
        <w:rPr>
          <w:rFonts w:cs="Arial"/>
          <w:color w:val="000000"/>
        </w:rPr>
        <w:t xml:space="preserve">Reglamento Técnico Centroamericano RTCA 11/.03.47:07 Productos Farmacéuticos. Medicamentos Para Uso Humano. Buenas Prácticas de Manufactura para la Industria Farmacéutica. Decreto 38732. </w:t>
      </w:r>
    </w:p>
    <w:p w14:paraId="563C4D62" w14:textId="77777777" w:rsidR="005E3045" w:rsidRDefault="005E3045" w:rsidP="005E3045">
      <w:pPr>
        <w:pStyle w:val="Prrafodelista"/>
        <w:shd w:val="clear" w:color="auto" w:fill="FFFFFF"/>
        <w:tabs>
          <w:tab w:val="left" w:pos="426"/>
        </w:tabs>
        <w:spacing w:beforeLines="60" w:before="144" w:after="60" w:line="300" w:lineRule="exact"/>
        <w:ind w:left="142"/>
        <w:jc w:val="left"/>
        <w:rPr>
          <w:rFonts w:cs="Arial"/>
          <w:color w:val="000000"/>
        </w:rPr>
      </w:pPr>
    </w:p>
    <w:p w14:paraId="5B0A44C9" w14:textId="09DA11A9" w:rsidR="008D47B2" w:rsidRDefault="008C1D84" w:rsidP="00E7351E">
      <w:pPr>
        <w:pStyle w:val="Prrafodelista"/>
        <w:numPr>
          <w:ilvl w:val="0"/>
          <w:numId w:val="41"/>
        </w:numPr>
        <w:shd w:val="clear" w:color="auto" w:fill="FFFFFF"/>
        <w:tabs>
          <w:tab w:val="left" w:pos="426"/>
        </w:tabs>
        <w:spacing w:beforeLines="60" w:before="144" w:after="60" w:line="300" w:lineRule="exact"/>
        <w:jc w:val="left"/>
        <w:rPr>
          <w:rFonts w:cs="Arial"/>
          <w:color w:val="000000"/>
        </w:rPr>
      </w:pPr>
      <w:hyperlink r:id="rId25" w:history="1">
        <w:r w:rsidR="005E3045" w:rsidRPr="00402A07">
          <w:rPr>
            <w:rStyle w:val="Hipervnculo"/>
            <w:rFonts w:cs="Arial"/>
          </w:rPr>
          <w:t>https://www.meic.go.cr/wp-content/uploads/2024/11/36638.pdf</w:t>
        </w:r>
      </w:hyperlink>
    </w:p>
    <w:p w14:paraId="1957B05E" w14:textId="77777777" w:rsidR="0041793C" w:rsidRDefault="0041793C" w:rsidP="0041793C">
      <w:pPr>
        <w:pStyle w:val="Prrafodelista"/>
        <w:shd w:val="clear" w:color="auto" w:fill="FFFFFF"/>
        <w:tabs>
          <w:tab w:val="left" w:pos="426"/>
        </w:tabs>
        <w:spacing w:beforeLines="60" w:before="144" w:after="60" w:line="300" w:lineRule="exact"/>
        <w:ind w:left="142"/>
        <w:rPr>
          <w:rFonts w:cs="Arial"/>
          <w:color w:val="000000"/>
        </w:rPr>
      </w:pPr>
    </w:p>
    <w:p w14:paraId="26777221" w14:textId="77777777" w:rsidR="0041793C" w:rsidRDefault="0041793C" w:rsidP="00E7351E">
      <w:pPr>
        <w:pStyle w:val="Prrafodelista"/>
        <w:numPr>
          <w:ilvl w:val="0"/>
          <w:numId w:val="41"/>
        </w:numPr>
      </w:pPr>
      <w:r w:rsidRPr="00CB187F">
        <w:t>Reglamento Técnico sobre buenas prácticas de Manufactura para la Industria Farmacéutica, Productos Farmacéuticos y Medicamentos de Uso Humano</w:t>
      </w:r>
    </w:p>
    <w:p w14:paraId="4F621E99" w14:textId="4DD22B91" w:rsidR="0041793C" w:rsidRDefault="008C1D84" w:rsidP="00E7351E">
      <w:pPr>
        <w:pStyle w:val="Prrafodelista"/>
        <w:ind w:left="1416"/>
      </w:pPr>
      <w:hyperlink r:id="rId26" w:history="1">
        <w:r w:rsidR="009B003B" w:rsidRPr="00402A07">
          <w:rPr>
            <w:rStyle w:val="Hipervnculo"/>
          </w:rPr>
          <w:t>http://www.pgrweb.go.cr/scij/Busqueda/Normativa/Normas/nrm_texto_completo.aspx?param1=NRTC&amp;nValor1=1&amp;nValor2=67935&amp;nValor3=80710&amp;strTipM=TC</w:t>
        </w:r>
      </w:hyperlink>
    </w:p>
    <w:p w14:paraId="70930664" w14:textId="77777777" w:rsidR="0041793C" w:rsidRDefault="0041793C" w:rsidP="0041793C">
      <w:pPr>
        <w:pStyle w:val="Prrafodelista"/>
        <w:shd w:val="clear" w:color="auto" w:fill="FFFFFF"/>
        <w:tabs>
          <w:tab w:val="left" w:pos="426"/>
        </w:tabs>
        <w:spacing w:beforeLines="60" w:before="144" w:after="60" w:line="300" w:lineRule="exact"/>
        <w:ind w:left="142"/>
        <w:rPr>
          <w:rFonts w:cs="Arial"/>
          <w:color w:val="000000"/>
        </w:rPr>
      </w:pPr>
    </w:p>
    <w:p w14:paraId="6306CCCE" w14:textId="77777777" w:rsidR="00FB7EDA" w:rsidRPr="00B819C4" w:rsidRDefault="00FB7EDA" w:rsidP="0041793C">
      <w:pPr>
        <w:pStyle w:val="Prrafodelista"/>
        <w:shd w:val="clear" w:color="auto" w:fill="FFFFFF"/>
        <w:tabs>
          <w:tab w:val="left" w:pos="426"/>
        </w:tabs>
        <w:spacing w:beforeLines="60" w:before="144" w:after="60" w:line="300" w:lineRule="exact"/>
        <w:ind w:left="142"/>
        <w:rPr>
          <w:rFonts w:cs="Arial"/>
          <w:color w:val="000000"/>
        </w:rPr>
      </w:pPr>
    </w:p>
    <w:p w14:paraId="33FDB746" w14:textId="77777777" w:rsidR="008D47B2" w:rsidRPr="004D7868" w:rsidRDefault="008D47B2" w:rsidP="008D47B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ind w:left="426" w:hanging="425"/>
        <w:jc w:val="both"/>
        <w:rPr>
          <w:rFonts w:ascii="Arial" w:eastAsia="Times New Roman" w:hAnsi="Arial" w:cs="Arial"/>
          <w:lang w:val="es-ES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 xml:space="preserve">Para el tema </w:t>
      </w:r>
      <w:r w:rsidRPr="004D7868">
        <w:rPr>
          <w:rFonts w:ascii="Arial" w:eastAsia="Times New Roman" w:hAnsi="Arial" w:cs="Arial"/>
          <w:lang w:val="es-ES" w:eastAsia="es-ES"/>
        </w:rPr>
        <w:t>de Almacenamiento de medicamentos, se recomienda revisar:</w:t>
      </w:r>
    </w:p>
    <w:p w14:paraId="574D9F4F" w14:textId="3F755FF7" w:rsidR="004D78CF" w:rsidRPr="009B003B" w:rsidRDefault="008D47B2" w:rsidP="004D78CF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ind w:left="709" w:hanging="283"/>
        <w:jc w:val="both"/>
        <w:rPr>
          <w:rFonts w:ascii="Arial" w:eastAsia="Times New Roman" w:hAnsi="Arial" w:cs="Arial"/>
          <w:lang w:val="es-ES" w:eastAsia="es-ES"/>
        </w:rPr>
      </w:pPr>
      <w:r w:rsidRPr="004D7868">
        <w:rPr>
          <w:rFonts w:ascii="Arial" w:eastAsia="Times New Roman" w:hAnsi="Arial" w:cs="Arial"/>
          <w:lang w:val="es-ES" w:eastAsia="es-ES"/>
        </w:rPr>
        <w:t xml:space="preserve">CCSS, Manual Institucional de Normas para el Almacenamiento, Conservación y Distribución de Medicamentos. Versión 01, 2013. </w:t>
      </w:r>
    </w:p>
    <w:p w14:paraId="14FF306A" w14:textId="77777777" w:rsidR="008D47B2" w:rsidRPr="004D7868" w:rsidRDefault="008D47B2" w:rsidP="008D47B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ind w:left="426" w:hanging="425"/>
        <w:jc w:val="both"/>
        <w:rPr>
          <w:rFonts w:ascii="Arial" w:eastAsia="Times New Roman" w:hAnsi="Arial" w:cs="Arial"/>
          <w:color w:val="000000"/>
          <w:lang w:val="es-ES_tradnl" w:eastAsia="es-ES"/>
        </w:rPr>
      </w:pPr>
      <w:r w:rsidRPr="004D7868">
        <w:rPr>
          <w:rFonts w:ascii="Arial" w:eastAsia="Times New Roman" w:hAnsi="Arial" w:cs="Arial"/>
          <w:color w:val="000000"/>
          <w:lang w:val="es-ES_tradnl" w:eastAsia="es-ES"/>
        </w:rPr>
        <w:t xml:space="preserve">Para el tema </w:t>
      </w:r>
      <w:r w:rsidRPr="004D7868">
        <w:rPr>
          <w:rFonts w:ascii="Arial" w:eastAsia="Times New Roman" w:hAnsi="Arial" w:cs="Arial"/>
          <w:lang w:val="es-ES" w:eastAsia="es-ES"/>
        </w:rPr>
        <w:t xml:space="preserve">de </w:t>
      </w:r>
      <w:r w:rsidRPr="004D7868">
        <w:rPr>
          <w:rFonts w:ascii="Arial" w:eastAsia="Times New Roman" w:hAnsi="Arial" w:cs="Arial"/>
          <w:color w:val="000000"/>
          <w:lang w:val="es-ES_tradnl" w:eastAsia="es-ES"/>
        </w:rPr>
        <w:t>Práctica Farmacéutica Clínica</w:t>
      </w:r>
      <w:r w:rsidRPr="004D7868">
        <w:rPr>
          <w:rFonts w:ascii="Arial" w:eastAsia="Times New Roman" w:hAnsi="Arial" w:cs="Arial"/>
          <w:lang w:val="es-ES" w:eastAsia="es-ES"/>
        </w:rPr>
        <w:t>, se recomienda revisar:</w:t>
      </w:r>
    </w:p>
    <w:p w14:paraId="2A3A59B9" w14:textId="78F6E8BA" w:rsidR="008D47B2" w:rsidRPr="003A51A4" w:rsidRDefault="008D47B2" w:rsidP="6A4CD4A8">
      <w:pPr>
        <w:pStyle w:val="Prrafodelista"/>
        <w:numPr>
          <w:ilvl w:val="0"/>
          <w:numId w:val="8"/>
        </w:numPr>
        <w:shd w:val="clear" w:color="auto" w:fill="FFFFFF" w:themeFill="background1"/>
        <w:tabs>
          <w:tab w:val="left" w:pos="709"/>
        </w:tabs>
        <w:spacing w:beforeLines="60" w:before="144" w:after="60" w:line="300" w:lineRule="exact"/>
        <w:rPr>
          <w:rFonts w:cs="Arial"/>
        </w:rPr>
      </w:pPr>
      <w:r w:rsidRPr="6A4CD4A8">
        <w:rPr>
          <w:rFonts w:cs="Arial"/>
        </w:rPr>
        <w:t>CCSS, Normas institucionales de Farmacia para el “Sistema de distribución de medicamentos por dosis</w:t>
      </w:r>
      <w:r w:rsidR="3C71EB19" w:rsidRPr="6A4CD4A8">
        <w:rPr>
          <w:rFonts w:cs="Arial"/>
        </w:rPr>
        <w:t xml:space="preserve"> </w:t>
      </w:r>
      <w:r w:rsidRPr="6A4CD4A8">
        <w:rPr>
          <w:rFonts w:cs="Arial"/>
        </w:rPr>
        <w:t>unitaria” (SDMDU) para 24 horas.</w:t>
      </w:r>
      <w:r w:rsidR="004D78CF" w:rsidRPr="6A4CD4A8">
        <w:rPr>
          <w:rFonts w:cs="Arial"/>
        </w:rPr>
        <w:t>17-11-</w:t>
      </w:r>
      <w:r w:rsidRPr="6A4CD4A8">
        <w:rPr>
          <w:rFonts w:cs="Arial"/>
        </w:rPr>
        <w:t>20</w:t>
      </w:r>
      <w:r w:rsidR="004D78CF" w:rsidRPr="6A4CD4A8">
        <w:rPr>
          <w:rFonts w:cs="Arial"/>
        </w:rPr>
        <w:t>24</w:t>
      </w:r>
      <w:r w:rsidRPr="6A4CD4A8">
        <w:rPr>
          <w:rFonts w:cs="Arial"/>
        </w:rPr>
        <w:t xml:space="preserve">. </w:t>
      </w:r>
    </w:p>
    <w:p w14:paraId="0693622F" w14:textId="4C1FBCB7" w:rsidR="008D47B2" w:rsidRPr="003A51A4" w:rsidRDefault="008D47B2" w:rsidP="00702295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lang w:val="es-ES" w:eastAsia="es-ES"/>
        </w:rPr>
      </w:pPr>
      <w:r w:rsidRPr="003A51A4">
        <w:rPr>
          <w:rFonts w:ascii="Arial" w:eastAsia="Times New Roman" w:hAnsi="Arial" w:cs="Arial"/>
          <w:lang w:val="es-ES" w:eastAsia="es-ES"/>
        </w:rPr>
        <w:t>CCSS, Manual de Procedimientos de las Farmacias de Soporte Nutricional Clínico. Versión 01, 2018.</w:t>
      </w:r>
    </w:p>
    <w:p w14:paraId="6ABC30B7" w14:textId="03A936F2" w:rsidR="008D47B2" w:rsidRPr="003A51A4" w:rsidRDefault="008D47B2" w:rsidP="00702295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lang w:val="es-ES" w:eastAsia="es-ES"/>
        </w:rPr>
      </w:pPr>
      <w:r w:rsidRPr="003A51A4">
        <w:rPr>
          <w:rFonts w:ascii="Arial" w:eastAsia="Times New Roman" w:hAnsi="Arial" w:cs="Arial"/>
          <w:lang w:val="es-ES" w:eastAsia="es-ES"/>
        </w:rPr>
        <w:t>CCSS, Manual de Procedimientos de las Farmacias Oncológicas. Versión 01, 2018.</w:t>
      </w:r>
    </w:p>
    <w:p w14:paraId="1A881CA4" w14:textId="501620BF" w:rsidR="008D47B2" w:rsidRPr="003A51A4" w:rsidRDefault="008D47B2" w:rsidP="00702295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lang w:val="es-ES" w:eastAsia="es-ES"/>
        </w:rPr>
      </w:pPr>
      <w:r w:rsidRPr="003A51A4">
        <w:rPr>
          <w:rFonts w:ascii="Arial" w:eastAsia="Times New Roman" w:hAnsi="Arial" w:cs="Arial"/>
          <w:lang w:val="es-ES" w:eastAsia="es-ES"/>
        </w:rPr>
        <w:t>CCSS, Lineamiento técnico sobre los requerimientos de infraestructura y equipamiento para Farmacias Oncológicas, 2017.</w:t>
      </w:r>
    </w:p>
    <w:p w14:paraId="6CAAC12E" w14:textId="77777777" w:rsidR="00702295" w:rsidRPr="003A51A4" w:rsidRDefault="008D47B2" w:rsidP="00702295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lang w:val="es-ES" w:eastAsia="es-ES"/>
        </w:rPr>
      </w:pPr>
      <w:r w:rsidRPr="003A51A4">
        <w:rPr>
          <w:rFonts w:ascii="Arial" w:eastAsia="Times New Roman" w:hAnsi="Arial" w:cs="Arial"/>
          <w:lang w:val="es-ES" w:eastAsia="es-ES"/>
        </w:rPr>
        <w:t>CCSS, Manual Técnico de Gestión de los Servicios de Farmacia. Versión 02, 2016.</w:t>
      </w:r>
    </w:p>
    <w:p w14:paraId="482B1EA0" w14:textId="5E6EA1A0" w:rsidR="008D47B2" w:rsidRPr="003A51A4" w:rsidRDefault="008D47B2" w:rsidP="00702295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lang w:val="es-ES" w:eastAsia="es-ES"/>
        </w:rPr>
      </w:pPr>
      <w:r w:rsidRPr="003A51A4">
        <w:rPr>
          <w:rFonts w:ascii="Arial" w:eastAsia="Times New Roman" w:hAnsi="Arial" w:cs="Arial"/>
          <w:lang w:val="es-ES" w:eastAsia="es-ES"/>
        </w:rPr>
        <w:t xml:space="preserve">Manual para la gestión de los equipos de atención geriátrica en la red de los servicios de Salud </w:t>
      </w:r>
      <w:r w:rsidR="00B819C4" w:rsidRPr="003A51A4">
        <w:rPr>
          <w:rFonts w:ascii="Arial" w:eastAsia="Times New Roman" w:hAnsi="Arial" w:cs="Arial"/>
          <w:lang w:val="es-ES" w:eastAsia="es-ES"/>
        </w:rPr>
        <w:t>30-06-2023</w:t>
      </w:r>
    </w:p>
    <w:p w14:paraId="668E0297" w14:textId="4E0E6280" w:rsidR="008D47B2" w:rsidRPr="003A51A4" w:rsidRDefault="008D47B2" w:rsidP="008D47B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lang w:val="es-ES" w:eastAsia="es-ES"/>
        </w:rPr>
      </w:pPr>
    </w:p>
    <w:p w14:paraId="71064241" w14:textId="77777777" w:rsidR="008D47B2" w:rsidRPr="003A51A4" w:rsidRDefault="008D47B2" w:rsidP="008D47B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Lines="60" w:before="144" w:after="60" w:line="300" w:lineRule="exact"/>
        <w:ind w:left="426" w:hanging="425"/>
        <w:jc w:val="both"/>
        <w:rPr>
          <w:rFonts w:ascii="Arial" w:eastAsia="Times New Roman" w:hAnsi="Arial" w:cs="Arial"/>
          <w:lang w:val="es-ES_tradnl" w:eastAsia="es-ES"/>
        </w:rPr>
      </w:pPr>
      <w:r w:rsidRPr="003A51A4">
        <w:rPr>
          <w:rFonts w:ascii="Arial" w:eastAsia="Times New Roman" w:hAnsi="Arial" w:cs="Arial"/>
          <w:lang w:val="es-ES_tradnl" w:eastAsia="es-ES"/>
        </w:rPr>
        <w:t>Para el tema de Atención farmacéutica, se recomienda revisar:</w:t>
      </w:r>
    </w:p>
    <w:p w14:paraId="1828AAEE" w14:textId="77777777" w:rsidR="008D47B2" w:rsidRPr="003A51A4" w:rsidRDefault="008D47B2" w:rsidP="008D47B2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ind w:left="709" w:hanging="283"/>
        <w:jc w:val="both"/>
        <w:rPr>
          <w:rFonts w:ascii="Arial" w:eastAsia="Times New Roman" w:hAnsi="Arial" w:cs="Arial"/>
          <w:lang w:val="es-ES" w:eastAsia="es-ES"/>
        </w:rPr>
      </w:pPr>
      <w:r w:rsidRPr="003A51A4">
        <w:rPr>
          <w:rFonts w:ascii="Arial" w:eastAsia="Times New Roman" w:hAnsi="Arial" w:cs="Arial"/>
          <w:lang w:val="es-ES" w:eastAsia="es-ES"/>
        </w:rPr>
        <w:t xml:space="preserve">CCSS, Política Institucional de Atención Farmacéutica. Versión 03, 2022. </w:t>
      </w:r>
    </w:p>
    <w:p w14:paraId="6B3234EA" w14:textId="77777777" w:rsidR="008D47B2" w:rsidRPr="004D7868" w:rsidRDefault="008D47B2" w:rsidP="008D47B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jc w:val="both"/>
        <w:rPr>
          <w:rFonts w:ascii="Arial" w:eastAsia="Times New Roman" w:hAnsi="Arial" w:cs="Arial"/>
          <w:lang w:val="es-ES" w:eastAsia="es-ES"/>
        </w:rPr>
      </w:pPr>
    </w:p>
    <w:p w14:paraId="0024E7A7" w14:textId="01204547" w:rsidR="008D47B2" w:rsidRPr="004D7868" w:rsidRDefault="008D47B2" w:rsidP="008D47B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ind w:left="709"/>
        <w:jc w:val="both"/>
        <w:rPr>
          <w:rFonts w:ascii="Arial" w:eastAsia="Times New Roman" w:hAnsi="Arial" w:cs="Arial"/>
          <w:lang w:val="es-ES" w:eastAsia="es-ES"/>
        </w:rPr>
      </w:pPr>
    </w:p>
    <w:p w14:paraId="22D7A1D9" w14:textId="77777777" w:rsidR="008D47B2" w:rsidRPr="004D7868" w:rsidRDefault="008D47B2" w:rsidP="008D47B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Lines="60" w:before="144" w:after="60" w:line="300" w:lineRule="exact"/>
        <w:ind w:left="709"/>
        <w:jc w:val="both"/>
        <w:rPr>
          <w:rFonts w:ascii="Arial" w:eastAsia="Times New Roman" w:hAnsi="Arial" w:cs="Arial"/>
          <w:lang w:val="es-ES" w:eastAsia="es-ES"/>
        </w:rPr>
      </w:pPr>
    </w:p>
    <w:p w14:paraId="627C792B" w14:textId="6AA70894" w:rsidR="000A7B69" w:rsidRPr="000A7B69" w:rsidRDefault="000A7B69">
      <w:pPr>
        <w:rPr>
          <w:rFonts w:ascii="Arial" w:hAnsi="Arial" w:cs="Arial"/>
          <w:lang w:val="es-ES"/>
        </w:rPr>
      </w:pPr>
    </w:p>
    <w:sectPr w:rsidR="000A7B69" w:rsidRPr="000A7B69" w:rsidSect="00B6151B">
      <w:pgSz w:w="12240" w:h="15840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3C509" w14:textId="77777777" w:rsidR="008C1D84" w:rsidRDefault="008C1D84">
      <w:pPr>
        <w:spacing w:after="0" w:line="240" w:lineRule="auto"/>
      </w:pPr>
      <w:r>
        <w:separator/>
      </w:r>
    </w:p>
  </w:endnote>
  <w:endnote w:type="continuationSeparator" w:id="0">
    <w:p w14:paraId="31F88485" w14:textId="77777777" w:rsidR="008C1D84" w:rsidRDefault="008C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5749" w14:textId="77777777" w:rsidR="004577A3" w:rsidRDefault="004577A3" w:rsidP="00B6151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8B837C" w14:textId="77777777" w:rsidR="004577A3" w:rsidRDefault="004577A3" w:rsidP="00B6151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5628" w14:textId="77777777" w:rsidR="004577A3" w:rsidRPr="00A70767" w:rsidRDefault="004577A3" w:rsidP="00B6151B">
    <w:pPr>
      <w:pStyle w:val="Piedepgina"/>
      <w:framePr w:wrap="around" w:vAnchor="text" w:hAnchor="margin" w:xAlign="right" w:y="1"/>
      <w:rPr>
        <w:rStyle w:val="Nmerodepgina"/>
        <w:rFonts w:cs="Arial"/>
      </w:rPr>
    </w:pPr>
    <w:r w:rsidRPr="00A70767">
      <w:rPr>
        <w:rStyle w:val="Nmerodepgina"/>
        <w:rFonts w:cs="Arial"/>
      </w:rPr>
      <w:fldChar w:fldCharType="begin"/>
    </w:r>
    <w:r w:rsidRPr="00A70767">
      <w:rPr>
        <w:rStyle w:val="Nmerodepgina"/>
        <w:rFonts w:cs="Arial"/>
      </w:rPr>
      <w:instrText xml:space="preserve">PAGE  </w:instrText>
    </w:r>
    <w:r w:rsidRPr="00A70767">
      <w:rPr>
        <w:rStyle w:val="Nmerodepgina"/>
        <w:rFonts w:cs="Arial"/>
      </w:rPr>
      <w:fldChar w:fldCharType="separate"/>
    </w:r>
    <w:r>
      <w:rPr>
        <w:rStyle w:val="Nmerodepgina"/>
        <w:rFonts w:cs="Arial"/>
        <w:noProof/>
      </w:rPr>
      <w:t>13</w:t>
    </w:r>
    <w:r w:rsidRPr="00A70767">
      <w:rPr>
        <w:rStyle w:val="Nmerodepgina"/>
        <w:rFonts w:cs="Arial"/>
      </w:rPr>
      <w:fldChar w:fldCharType="end"/>
    </w:r>
  </w:p>
  <w:p w14:paraId="1DC007E9" w14:textId="77777777" w:rsidR="004577A3" w:rsidRDefault="004577A3" w:rsidP="00B6151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4ECC2" w14:textId="77777777" w:rsidR="008C1D84" w:rsidRDefault="008C1D84">
      <w:pPr>
        <w:spacing w:after="0" w:line="240" w:lineRule="auto"/>
      </w:pPr>
      <w:r>
        <w:separator/>
      </w:r>
    </w:p>
  </w:footnote>
  <w:footnote w:type="continuationSeparator" w:id="0">
    <w:p w14:paraId="154BD6B5" w14:textId="77777777" w:rsidR="008C1D84" w:rsidRDefault="008C1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42BB"/>
      </v:shape>
    </w:pict>
  </w:numPicBullet>
  <w:abstractNum w:abstractNumId="0" w15:restartNumberingAfterBreak="0">
    <w:nsid w:val="0164015E"/>
    <w:multiLevelType w:val="hybridMultilevel"/>
    <w:tmpl w:val="2A989466"/>
    <w:lvl w:ilvl="0" w:tplc="B746996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b/>
        <w:i w:val="0"/>
        <w:strike w:val="0"/>
        <w:dstrike w:val="0"/>
        <w:color w:val="005856"/>
        <w:vertAlign w:val="baseline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BB1"/>
    <w:multiLevelType w:val="multilevel"/>
    <w:tmpl w:val="D054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4226F8"/>
    <w:multiLevelType w:val="multilevel"/>
    <w:tmpl w:val="5704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E92E76"/>
    <w:multiLevelType w:val="hybridMultilevel"/>
    <w:tmpl w:val="3E24736C"/>
    <w:lvl w:ilvl="0" w:tplc="1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354D5"/>
    <w:multiLevelType w:val="hybridMultilevel"/>
    <w:tmpl w:val="6700EA56"/>
    <w:lvl w:ilvl="0" w:tplc="57F0E99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B6005C"/>
    <w:multiLevelType w:val="hybridMultilevel"/>
    <w:tmpl w:val="CBAAEE4C"/>
    <w:lvl w:ilvl="0" w:tplc="80B2A0CA">
      <w:start w:val="1"/>
      <w:numFmt w:val="bullet"/>
      <w:lvlText w:val=""/>
      <w:lvlJc w:val="left"/>
      <w:pPr>
        <w:ind w:left="1428" w:hanging="360"/>
      </w:pPr>
      <w:rPr>
        <w:rFonts w:ascii="Wingdings" w:hAnsi="Wingdings" w:hint="default"/>
        <w:b/>
        <w:i w:val="0"/>
        <w:color w:val="5F497A"/>
        <w:sz w:val="20"/>
        <w:szCs w:val="16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96E6AD0"/>
    <w:multiLevelType w:val="multilevel"/>
    <w:tmpl w:val="654C7FD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16"/>
      </w:rPr>
    </w:lvl>
    <w:lvl w:ilvl="1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  <w:b/>
        <w:i w:val="0"/>
        <w:color w:val="5F497A"/>
        <w:sz w:val="20"/>
        <w:szCs w:val="1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AD00153"/>
    <w:multiLevelType w:val="hybridMultilevel"/>
    <w:tmpl w:val="CA965AA2"/>
    <w:lvl w:ilvl="0" w:tplc="7840A52A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  <w:b/>
        <w:i w:val="0"/>
        <w:strike w:val="0"/>
        <w:dstrike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EC2221"/>
    <w:multiLevelType w:val="singleLevel"/>
    <w:tmpl w:val="EBB0440A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  <w:color w:val="auto"/>
      </w:rPr>
    </w:lvl>
  </w:abstractNum>
  <w:abstractNum w:abstractNumId="9" w15:restartNumberingAfterBreak="0">
    <w:nsid w:val="18A4053F"/>
    <w:multiLevelType w:val="hybridMultilevel"/>
    <w:tmpl w:val="F236AA5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24F03"/>
    <w:multiLevelType w:val="multilevel"/>
    <w:tmpl w:val="D270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5769E5"/>
    <w:multiLevelType w:val="hybridMultilevel"/>
    <w:tmpl w:val="02B068A8"/>
    <w:lvl w:ilvl="0" w:tplc="B746996E">
      <w:start w:val="1"/>
      <w:numFmt w:val="bullet"/>
      <w:lvlText w:val=""/>
      <w:lvlJc w:val="left"/>
      <w:pPr>
        <w:ind w:left="1429" w:hanging="360"/>
      </w:pPr>
      <w:rPr>
        <w:rFonts w:ascii="Wingdings" w:hAnsi="Wingdings" w:hint="default"/>
        <w:b/>
        <w:i w:val="0"/>
        <w:strike w:val="0"/>
        <w:dstrike w:val="0"/>
        <w:color w:val="005856"/>
        <w:vertAlign w:val="baseline"/>
      </w:rPr>
    </w:lvl>
    <w:lvl w:ilvl="1" w:tplc="1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0215436"/>
    <w:multiLevelType w:val="singleLevel"/>
    <w:tmpl w:val="7FCAF0F8"/>
    <w:lvl w:ilvl="0">
      <w:start w:val="1"/>
      <w:numFmt w:val="decimal"/>
      <w:lvlText w:val="%1."/>
      <w:lvlJc w:val="left"/>
      <w:pPr>
        <w:ind w:left="142" w:firstLine="0"/>
      </w:pPr>
      <w:rPr>
        <w:rFonts w:ascii="Arial" w:hAnsi="Arial" w:cs="Arial" w:hint="default"/>
        <w:sz w:val="22"/>
      </w:rPr>
    </w:lvl>
  </w:abstractNum>
  <w:abstractNum w:abstractNumId="13" w15:restartNumberingAfterBreak="0">
    <w:nsid w:val="279E2258"/>
    <w:multiLevelType w:val="hybridMultilevel"/>
    <w:tmpl w:val="8E1C4B96"/>
    <w:lvl w:ilvl="0" w:tplc="1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A0BF4"/>
    <w:multiLevelType w:val="singleLevel"/>
    <w:tmpl w:val="7840A52A"/>
    <w:lvl w:ilvl="0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  <w:b/>
        <w:i w:val="0"/>
        <w:strike w:val="0"/>
        <w:dstrike w:val="0"/>
        <w:color w:val="auto"/>
        <w:vertAlign w:val="baseline"/>
      </w:rPr>
    </w:lvl>
  </w:abstractNum>
  <w:abstractNum w:abstractNumId="15" w15:restartNumberingAfterBreak="0">
    <w:nsid w:val="30DC2B6C"/>
    <w:multiLevelType w:val="singleLevel"/>
    <w:tmpl w:val="7FCAF0F8"/>
    <w:lvl w:ilvl="0">
      <w:start w:val="1"/>
      <w:numFmt w:val="decimal"/>
      <w:lvlText w:val="%1."/>
      <w:lvlJc w:val="left"/>
      <w:pPr>
        <w:ind w:left="142" w:firstLine="0"/>
      </w:pPr>
      <w:rPr>
        <w:rFonts w:ascii="Arial" w:hAnsi="Arial" w:cs="Arial" w:hint="default"/>
        <w:sz w:val="22"/>
      </w:rPr>
    </w:lvl>
  </w:abstractNum>
  <w:abstractNum w:abstractNumId="16" w15:restartNumberingAfterBreak="0">
    <w:nsid w:val="35460AF8"/>
    <w:multiLevelType w:val="hybridMultilevel"/>
    <w:tmpl w:val="EF542E4C"/>
    <w:lvl w:ilvl="0" w:tplc="A2C6284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5856"/>
        <w:vertAlign w:val="baseline"/>
      </w:rPr>
    </w:lvl>
    <w:lvl w:ilvl="1" w:tplc="B746996E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  <w:b/>
        <w:i w:val="0"/>
        <w:strike w:val="0"/>
        <w:dstrike w:val="0"/>
        <w:color w:val="005856"/>
        <w:vertAlign w:val="baseline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12024"/>
    <w:multiLevelType w:val="multilevel"/>
    <w:tmpl w:val="C346C81A"/>
    <w:lvl w:ilvl="0">
      <w:start w:val="1"/>
      <w:numFmt w:val="decimal"/>
      <w:lvlText w:val="%1."/>
      <w:legacy w:legacy="1" w:legacySpace="0" w:legacyIndent="355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16"/>
      </w:rPr>
    </w:lvl>
    <w:lvl w:ilvl="1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  <w:b/>
        <w:i w:val="0"/>
        <w:color w:val="5F497A"/>
        <w:sz w:val="20"/>
        <w:szCs w:val="16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D31A5"/>
    <w:multiLevelType w:val="multilevel"/>
    <w:tmpl w:val="8B803A4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16"/>
      </w:rPr>
    </w:lvl>
    <w:lvl w:ilvl="1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  <w:b/>
        <w:i w:val="0"/>
        <w:color w:val="5F497A"/>
        <w:sz w:val="20"/>
        <w:szCs w:val="1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3D80838"/>
    <w:multiLevelType w:val="hybridMultilevel"/>
    <w:tmpl w:val="1A4631FE"/>
    <w:lvl w:ilvl="0" w:tplc="80B2A0CA">
      <w:start w:val="1"/>
      <w:numFmt w:val="bullet"/>
      <w:lvlText w:val=""/>
      <w:lvlJc w:val="left"/>
      <w:pPr>
        <w:ind w:left="1428" w:hanging="360"/>
      </w:pPr>
      <w:rPr>
        <w:rFonts w:ascii="Wingdings" w:hAnsi="Wingdings" w:hint="default"/>
        <w:b/>
        <w:i w:val="0"/>
        <w:color w:val="5F497A"/>
        <w:sz w:val="20"/>
        <w:szCs w:val="16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6196459"/>
    <w:multiLevelType w:val="hybridMultilevel"/>
    <w:tmpl w:val="0334619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C38C9"/>
    <w:multiLevelType w:val="hybridMultilevel"/>
    <w:tmpl w:val="6282AEE0"/>
    <w:lvl w:ilvl="0" w:tplc="80B2A0CA">
      <w:start w:val="1"/>
      <w:numFmt w:val="bullet"/>
      <w:lvlText w:val=""/>
      <w:lvlJc w:val="left"/>
      <w:pPr>
        <w:ind w:left="1428" w:hanging="360"/>
      </w:pPr>
      <w:rPr>
        <w:rFonts w:ascii="Wingdings" w:hAnsi="Wingdings" w:hint="default"/>
        <w:b/>
        <w:i w:val="0"/>
        <w:color w:val="5F497A"/>
        <w:sz w:val="20"/>
        <w:szCs w:val="16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1B1292D"/>
    <w:multiLevelType w:val="hybridMultilevel"/>
    <w:tmpl w:val="A91E89B0"/>
    <w:lvl w:ilvl="0" w:tplc="80B2A0CA">
      <w:start w:val="1"/>
      <w:numFmt w:val="bullet"/>
      <w:lvlText w:val=""/>
      <w:lvlJc w:val="left"/>
      <w:pPr>
        <w:ind w:left="1080" w:hanging="360"/>
      </w:pPr>
      <w:rPr>
        <w:rFonts w:ascii="Wingdings" w:hAnsi="Wingdings" w:hint="default"/>
        <w:b/>
        <w:i w:val="0"/>
        <w:color w:val="5F497A"/>
        <w:sz w:val="20"/>
        <w:szCs w:val="16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7F6C82"/>
    <w:multiLevelType w:val="multilevel"/>
    <w:tmpl w:val="A142082A"/>
    <w:lvl w:ilvl="0">
      <w:start w:val="1"/>
      <w:numFmt w:val="decimal"/>
      <w:lvlText w:val="%1."/>
      <w:legacy w:legacy="1" w:legacySpace="0" w:legacyIndent="355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16"/>
      </w:rPr>
    </w:lvl>
    <w:lvl w:ilvl="1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  <w:b/>
        <w:i w:val="0"/>
        <w:color w:val="auto"/>
        <w:sz w:val="20"/>
        <w:szCs w:val="16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E4E47"/>
    <w:multiLevelType w:val="hybridMultilevel"/>
    <w:tmpl w:val="80A236A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D290B"/>
    <w:multiLevelType w:val="hybridMultilevel"/>
    <w:tmpl w:val="6A7CB1EA"/>
    <w:lvl w:ilvl="0" w:tplc="80B2A0CA">
      <w:start w:val="1"/>
      <w:numFmt w:val="bullet"/>
      <w:lvlText w:val=""/>
      <w:lvlJc w:val="left"/>
      <w:pPr>
        <w:ind w:left="1080" w:hanging="360"/>
      </w:pPr>
      <w:rPr>
        <w:rFonts w:ascii="Wingdings" w:hAnsi="Wingdings" w:hint="default"/>
        <w:b/>
        <w:i w:val="0"/>
        <w:color w:val="5F497A"/>
        <w:sz w:val="20"/>
        <w:szCs w:val="16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306C1B"/>
    <w:multiLevelType w:val="multilevel"/>
    <w:tmpl w:val="D7100B7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16"/>
      </w:rPr>
    </w:lvl>
    <w:lvl w:ilvl="1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  <w:b/>
        <w:i w:val="0"/>
        <w:color w:val="5F497A"/>
        <w:sz w:val="20"/>
        <w:szCs w:val="1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0C53589"/>
    <w:multiLevelType w:val="multilevel"/>
    <w:tmpl w:val="055AA3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A05C9"/>
    <w:multiLevelType w:val="hybridMultilevel"/>
    <w:tmpl w:val="5706EBCA"/>
    <w:lvl w:ilvl="0" w:tplc="7840A52A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  <w:b/>
        <w:i w:val="0"/>
        <w:strike w:val="0"/>
        <w:dstrike w:val="0"/>
        <w:color w:val="auto"/>
        <w:vertAlign w:val="baseline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0D4B8F"/>
    <w:multiLevelType w:val="hybridMultilevel"/>
    <w:tmpl w:val="C6FA0FF0"/>
    <w:lvl w:ilvl="0" w:tplc="80B2A0CA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  <w:b/>
        <w:i w:val="0"/>
        <w:color w:val="5F497A"/>
        <w:sz w:val="20"/>
        <w:szCs w:val="16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541715"/>
    <w:multiLevelType w:val="hybridMultilevel"/>
    <w:tmpl w:val="A7C6E8BE"/>
    <w:lvl w:ilvl="0" w:tplc="B746996E">
      <w:start w:val="1"/>
      <w:numFmt w:val="bullet"/>
      <w:lvlText w:val=""/>
      <w:lvlJc w:val="left"/>
      <w:pPr>
        <w:ind w:left="862" w:hanging="360"/>
      </w:pPr>
      <w:rPr>
        <w:rFonts w:ascii="Wingdings" w:hAnsi="Wingdings" w:hint="default"/>
        <w:b/>
        <w:i w:val="0"/>
        <w:strike w:val="0"/>
        <w:dstrike w:val="0"/>
        <w:color w:val="005856"/>
        <w:vertAlign w:val="baseline"/>
      </w:rPr>
    </w:lvl>
    <w:lvl w:ilvl="1" w:tplc="1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B241D2E"/>
    <w:multiLevelType w:val="hybridMultilevel"/>
    <w:tmpl w:val="5186F060"/>
    <w:lvl w:ilvl="0" w:tplc="B746996E">
      <w:start w:val="1"/>
      <w:numFmt w:val="bullet"/>
      <w:lvlText w:val=""/>
      <w:lvlJc w:val="left"/>
      <w:pPr>
        <w:ind w:left="1146" w:hanging="360"/>
      </w:pPr>
      <w:rPr>
        <w:rFonts w:ascii="Wingdings" w:hAnsi="Wingdings" w:hint="default"/>
        <w:b/>
        <w:i w:val="0"/>
        <w:strike w:val="0"/>
        <w:dstrike w:val="0"/>
        <w:color w:val="005856"/>
        <w:vertAlign w:val="baseline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B9E5988"/>
    <w:multiLevelType w:val="multilevel"/>
    <w:tmpl w:val="DA3002AA"/>
    <w:lvl w:ilvl="0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b/>
        <w:i w:val="0"/>
        <w:strike w:val="0"/>
        <w:dstrike w:val="0"/>
        <w:color w:val="auto"/>
        <w:sz w:val="20"/>
        <w:szCs w:val="16"/>
        <w:vertAlign w:val="baseline"/>
      </w:rPr>
    </w:lvl>
    <w:lvl w:ilvl="1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  <w:b/>
        <w:i w:val="0"/>
        <w:color w:val="5F497A"/>
        <w:sz w:val="20"/>
        <w:szCs w:val="16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D6032"/>
    <w:multiLevelType w:val="hybridMultilevel"/>
    <w:tmpl w:val="4790F4BA"/>
    <w:lvl w:ilvl="0" w:tplc="1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F0EF2"/>
    <w:multiLevelType w:val="multilevel"/>
    <w:tmpl w:val="2904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263F3B"/>
    <w:multiLevelType w:val="singleLevel"/>
    <w:tmpl w:val="7840A52A"/>
    <w:lvl w:ilvl="0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  <w:b/>
        <w:i w:val="0"/>
        <w:strike w:val="0"/>
        <w:dstrike w:val="0"/>
        <w:color w:val="auto"/>
        <w:vertAlign w:val="baseline"/>
      </w:rPr>
    </w:lvl>
  </w:abstractNum>
  <w:abstractNum w:abstractNumId="36" w15:restartNumberingAfterBreak="0">
    <w:nsid w:val="75B14EE8"/>
    <w:multiLevelType w:val="multilevel"/>
    <w:tmpl w:val="B696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707B56"/>
    <w:multiLevelType w:val="singleLevel"/>
    <w:tmpl w:val="7FCAF0F8"/>
    <w:lvl w:ilvl="0">
      <w:start w:val="1"/>
      <w:numFmt w:val="decimal"/>
      <w:lvlText w:val="%1."/>
      <w:lvlJc w:val="left"/>
      <w:pPr>
        <w:ind w:left="142" w:firstLine="0"/>
      </w:pPr>
      <w:rPr>
        <w:rFonts w:ascii="Arial" w:hAnsi="Arial" w:cs="Arial" w:hint="default"/>
        <w:sz w:val="22"/>
      </w:rPr>
    </w:lvl>
  </w:abstractNum>
  <w:abstractNum w:abstractNumId="38" w15:restartNumberingAfterBreak="0">
    <w:nsid w:val="7CEF3ED2"/>
    <w:multiLevelType w:val="multilevel"/>
    <w:tmpl w:val="B594A0D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16"/>
      </w:rPr>
    </w:lvl>
    <w:lvl w:ilvl="1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  <w:b/>
        <w:i w:val="0"/>
        <w:color w:val="5F497A"/>
        <w:sz w:val="20"/>
        <w:szCs w:val="1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5"/>
  </w:num>
  <w:num w:numId="2">
    <w:abstractNumId w:val="27"/>
  </w:num>
  <w:num w:numId="3">
    <w:abstractNumId w:val="16"/>
  </w:num>
  <w:num w:numId="4">
    <w:abstractNumId w:val="17"/>
  </w:num>
  <w:num w:numId="5">
    <w:abstractNumId w:val="35"/>
  </w:num>
  <w:num w:numId="6">
    <w:abstractNumId w:val="8"/>
  </w:num>
  <w:num w:numId="7">
    <w:abstractNumId w:val="14"/>
  </w:num>
  <w:num w:numId="8">
    <w:abstractNumId w:val="11"/>
  </w:num>
  <w:num w:numId="9">
    <w:abstractNumId w:val="23"/>
  </w:num>
  <w:num w:numId="10">
    <w:abstractNumId w:val="26"/>
  </w:num>
  <w:num w:numId="11">
    <w:abstractNumId w:val="6"/>
  </w:num>
  <w:num w:numId="12">
    <w:abstractNumId w:val="38"/>
  </w:num>
  <w:num w:numId="13">
    <w:abstractNumId w:val="18"/>
  </w:num>
  <w:num w:numId="14">
    <w:abstractNumId w:val="32"/>
  </w:num>
  <w:num w:numId="15">
    <w:abstractNumId w:val="4"/>
  </w:num>
  <w:num w:numId="16">
    <w:abstractNumId w:val="7"/>
  </w:num>
  <w:num w:numId="17">
    <w:abstractNumId w:val="28"/>
  </w:num>
  <w:num w:numId="18">
    <w:abstractNumId w:val="20"/>
  </w:num>
  <w:num w:numId="19">
    <w:abstractNumId w:val="29"/>
  </w:num>
  <w:num w:numId="20">
    <w:abstractNumId w:val="21"/>
  </w:num>
  <w:num w:numId="21">
    <w:abstractNumId w:val="19"/>
  </w:num>
  <w:num w:numId="22">
    <w:abstractNumId w:val="5"/>
  </w:num>
  <w:num w:numId="23">
    <w:abstractNumId w:val="24"/>
  </w:num>
  <w:num w:numId="24">
    <w:abstractNumId w:val="22"/>
  </w:num>
  <w:num w:numId="25">
    <w:abstractNumId w:val="25"/>
  </w:num>
  <w:num w:numId="26">
    <w:abstractNumId w:val="9"/>
  </w:num>
  <w:num w:numId="27">
    <w:abstractNumId w:val="34"/>
  </w:num>
  <w:num w:numId="28">
    <w:abstractNumId w:val="10"/>
  </w:num>
  <w:num w:numId="29">
    <w:abstractNumId w:val="2"/>
  </w:num>
  <w:num w:numId="30">
    <w:abstractNumId w:val="36"/>
  </w:num>
  <w:num w:numId="31">
    <w:abstractNumId w:val="1"/>
  </w:num>
  <w:num w:numId="32">
    <w:abstractNumId w:val="3"/>
  </w:num>
  <w:num w:numId="33">
    <w:abstractNumId w:val="33"/>
  </w:num>
  <w:num w:numId="34">
    <w:abstractNumId w:val="13"/>
  </w:num>
  <w:num w:numId="35">
    <w:abstractNumId w:val="30"/>
  </w:num>
  <w:num w:numId="36">
    <w:abstractNumId w:val="12"/>
  </w:num>
  <w:num w:numId="37">
    <w:abstractNumId w:val="31"/>
  </w:num>
  <w:num w:numId="38">
    <w:abstractNumId w:val="0"/>
  </w:num>
  <w:num w:numId="39">
    <w:abstractNumId w:val="37"/>
  </w:num>
  <w:num w:numId="40">
    <w:abstractNumId w:val="4"/>
  </w:num>
  <w:num w:numId="41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A3"/>
    <w:rsid w:val="000166C5"/>
    <w:rsid w:val="000275CD"/>
    <w:rsid w:val="000276AB"/>
    <w:rsid w:val="0003624E"/>
    <w:rsid w:val="00040393"/>
    <w:rsid w:val="00046E4C"/>
    <w:rsid w:val="0005067D"/>
    <w:rsid w:val="0005178F"/>
    <w:rsid w:val="00070412"/>
    <w:rsid w:val="00074F0E"/>
    <w:rsid w:val="0008016C"/>
    <w:rsid w:val="000A324F"/>
    <w:rsid w:val="000A63E5"/>
    <w:rsid w:val="000A7B69"/>
    <w:rsid w:val="000B1AE2"/>
    <w:rsid w:val="000D663C"/>
    <w:rsid w:val="000E3290"/>
    <w:rsid w:val="00123FAC"/>
    <w:rsid w:val="00140627"/>
    <w:rsid w:val="001505EF"/>
    <w:rsid w:val="001B1344"/>
    <w:rsid w:val="001B319A"/>
    <w:rsid w:val="001B617B"/>
    <w:rsid w:val="0020086B"/>
    <w:rsid w:val="00207FB1"/>
    <w:rsid w:val="0021221B"/>
    <w:rsid w:val="00224093"/>
    <w:rsid w:val="00245250"/>
    <w:rsid w:val="002521BC"/>
    <w:rsid w:val="002571D8"/>
    <w:rsid w:val="002A2D7C"/>
    <w:rsid w:val="002B1B78"/>
    <w:rsid w:val="002C7582"/>
    <w:rsid w:val="002D53F2"/>
    <w:rsid w:val="002E229D"/>
    <w:rsid w:val="002F31BE"/>
    <w:rsid w:val="002F496B"/>
    <w:rsid w:val="00301BE8"/>
    <w:rsid w:val="003047A1"/>
    <w:rsid w:val="0034622C"/>
    <w:rsid w:val="00353DA8"/>
    <w:rsid w:val="003617EF"/>
    <w:rsid w:val="00367760"/>
    <w:rsid w:val="003A51A4"/>
    <w:rsid w:val="003C6DE3"/>
    <w:rsid w:val="003D1740"/>
    <w:rsid w:val="004035ED"/>
    <w:rsid w:val="00407705"/>
    <w:rsid w:val="0041793C"/>
    <w:rsid w:val="0043191F"/>
    <w:rsid w:val="00434C07"/>
    <w:rsid w:val="00437410"/>
    <w:rsid w:val="004524DB"/>
    <w:rsid w:val="004577A3"/>
    <w:rsid w:val="00477E5E"/>
    <w:rsid w:val="00491682"/>
    <w:rsid w:val="00492E7B"/>
    <w:rsid w:val="004B3520"/>
    <w:rsid w:val="004D18D8"/>
    <w:rsid w:val="004D3B37"/>
    <w:rsid w:val="004D7868"/>
    <w:rsid w:val="004D78CF"/>
    <w:rsid w:val="004F594D"/>
    <w:rsid w:val="00500C46"/>
    <w:rsid w:val="00502376"/>
    <w:rsid w:val="0052280C"/>
    <w:rsid w:val="00545FC7"/>
    <w:rsid w:val="00573939"/>
    <w:rsid w:val="00574525"/>
    <w:rsid w:val="00584D90"/>
    <w:rsid w:val="005A1433"/>
    <w:rsid w:val="005A4DE6"/>
    <w:rsid w:val="005B0913"/>
    <w:rsid w:val="005B6C9D"/>
    <w:rsid w:val="005C1B9D"/>
    <w:rsid w:val="005D148F"/>
    <w:rsid w:val="005D3FE0"/>
    <w:rsid w:val="005D7284"/>
    <w:rsid w:val="005E3045"/>
    <w:rsid w:val="005E62E9"/>
    <w:rsid w:val="00610C45"/>
    <w:rsid w:val="006224D4"/>
    <w:rsid w:val="00632554"/>
    <w:rsid w:val="00642E18"/>
    <w:rsid w:val="0066729B"/>
    <w:rsid w:val="00684EF3"/>
    <w:rsid w:val="006F6FAF"/>
    <w:rsid w:val="00702295"/>
    <w:rsid w:val="00703EBB"/>
    <w:rsid w:val="00717D28"/>
    <w:rsid w:val="007250D3"/>
    <w:rsid w:val="00751CEE"/>
    <w:rsid w:val="00757C96"/>
    <w:rsid w:val="00785A77"/>
    <w:rsid w:val="007871C2"/>
    <w:rsid w:val="007B2482"/>
    <w:rsid w:val="007B2E3A"/>
    <w:rsid w:val="007B2F07"/>
    <w:rsid w:val="007D07DF"/>
    <w:rsid w:val="007D7252"/>
    <w:rsid w:val="007F3B66"/>
    <w:rsid w:val="007F4B27"/>
    <w:rsid w:val="00805FC6"/>
    <w:rsid w:val="00842776"/>
    <w:rsid w:val="00851DCD"/>
    <w:rsid w:val="00862420"/>
    <w:rsid w:val="00864C30"/>
    <w:rsid w:val="008756BF"/>
    <w:rsid w:val="008C1D84"/>
    <w:rsid w:val="008D088D"/>
    <w:rsid w:val="008D47B2"/>
    <w:rsid w:val="008F0DFC"/>
    <w:rsid w:val="008F43E4"/>
    <w:rsid w:val="009329EF"/>
    <w:rsid w:val="00936DC5"/>
    <w:rsid w:val="00947BE7"/>
    <w:rsid w:val="00953986"/>
    <w:rsid w:val="00962B83"/>
    <w:rsid w:val="00967018"/>
    <w:rsid w:val="00981290"/>
    <w:rsid w:val="00984068"/>
    <w:rsid w:val="00986254"/>
    <w:rsid w:val="009A4F2B"/>
    <w:rsid w:val="009A60E4"/>
    <w:rsid w:val="009B003B"/>
    <w:rsid w:val="009D2FA3"/>
    <w:rsid w:val="009D7FB3"/>
    <w:rsid w:val="00A0492F"/>
    <w:rsid w:val="00A14CA9"/>
    <w:rsid w:val="00A20538"/>
    <w:rsid w:val="00A21543"/>
    <w:rsid w:val="00A312A0"/>
    <w:rsid w:val="00A675C5"/>
    <w:rsid w:val="00A750E6"/>
    <w:rsid w:val="00A90989"/>
    <w:rsid w:val="00A97ADA"/>
    <w:rsid w:val="00AA693C"/>
    <w:rsid w:val="00AB3816"/>
    <w:rsid w:val="00AC3163"/>
    <w:rsid w:val="00AD53F2"/>
    <w:rsid w:val="00AE0E90"/>
    <w:rsid w:val="00B163AB"/>
    <w:rsid w:val="00B5359A"/>
    <w:rsid w:val="00B566DD"/>
    <w:rsid w:val="00B607CB"/>
    <w:rsid w:val="00B61D98"/>
    <w:rsid w:val="00B819C4"/>
    <w:rsid w:val="00BB08FE"/>
    <w:rsid w:val="00BB5365"/>
    <w:rsid w:val="00BC00FF"/>
    <w:rsid w:val="00BD68C2"/>
    <w:rsid w:val="00BE4FBD"/>
    <w:rsid w:val="00BF44D5"/>
    <w:rsid w:val="00C22427"/>
    <w:rsid w:val="00C42982"/>
    <w:rsid w:val="00C67B98"/>
    <w:rsid w:val="00C96D45"/>
    <w:rsid w:val="00CA6A9A"/>
    <w:rsid w:val="00CB298A"/>
    <w:rsid w:val="00CC64D0"/>
    <w:rsid w:val="00CE1E62"/>
    <w:rsid w:val="00CF31CC"/>
    <w:rsid w:val="00CF49E1"/>
    <w:rsid w:val="00D3042A"/>
    <w:rsid w:val="00D44421"/>
    <w:rsid w:val="00D4580D"/>
    <w:rsid w:val="00D5715D"/>
    <w:rsid w:val="00DA37BC"/>
    <w:rsid w:val="00E40E3B"/>
    <w:rsid w:val="00E63080"/>
    <w:rsid w:val="00E73468"/>
    <w:rsid w:val="00E7351E"/>
    <w:rsid w:val="00E83931"/>
    <w:rsid w:val="00E83CAD"/>
    <w:rsid w:val="00E9192E"/>
    <w:rsid w:val="00EE33C2"/>
    <w:rsid w:val="00EE6037"/>
    <w:rsid w:val="00EE6BD0"/>
    <w:rsid w:val="00F24C77"/>
    <w:rsid w:val="00F25089"/>
    <w:rsid w:val="00F423AA"/>
    <w:rsid w:val="00F43B40"/>
    <w:rsid w:val="00F7720A"/>
    <w:rsid w:val="00F80BCA"/>
    <w:rsid w:val="00FA1049"/>
    <w:rsid w:val="00FB2456"/>
    <w:rsid w:val="00FB7EDA"/>
    <w:rsid w:val="00FC2729"/>
    <w:rsid w:val="00FC4055"/>
    <w:rsid w:val="0F352626"/>
    <w:rsid w:val="3C71EB19"/>
    <w:rsid w:val="6A4CD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D6A5"/>
  <w15:chartTrackingRefBased/>
  <w15:docId w15:val="{C564D068-3998-44D1-A240-4004D1B1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577A3"/>
    <w:pPr>
      <w:keepNext/>
      <w:keepLines/>
      <w:spacing w:before="240" w:after="0"/>
      <w:outlineLvl w:val="0"/>
    </w:pPr>
    <w:rPr>
      <w:rFonts w:ascii="Arial" w:hAnsi="Arial"/>
      <w:b/>
      <w:bCs/>
      <w:color w:val="FFFFFF"/>
      <w:kern w:val="32"/>
      <w:sz w:val="26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577A3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4577A3"/>
    <w:pPr>
      <w:keepNext/>
      <w:widowControl w:val="0"/>
      <w:tabs>
        <w:tab w:val="left" w:pos="480"/>
        <w:tab w:val="left" w:pos="4850"/>
      </w:tabs>
      <w:autoSpaceDE w:val="0"/>
      <w:autoSpaceDN w:val="0"/>
      <w:adjustRightInd w:val="0"/>
      <w:spacing w:after="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4577A3"/>
    <w:pPr>
      <w:keepNext/>
      <w:widowControl w:val="0"/>
      <w:autoSpaceDE w:val="0"/>
      <w:autoSpaceDN w:val="0"/>
      <w:adjustRightInd w:val="0"/>
      <w:spacing w:after="0" w:line="240" w:lineRule="auto"/>
      <w:ind w:left="2832" w:hanging="2832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4577A3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4577A3"/>
    <w:pPr>
      <w:keepNext/>
      <w:widowControl w:val="0"/>
      <w:shd w:val="clear" w:color="auto" w:fill="003399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Times New Roman"/>
      <w:b/>
      <w:bCs/>
      <w:color w:val="FFFFFF"/>
      <w:kern w:val="32"/>
      <w:sz w:val="26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577A3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577A3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4577A3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4577A3"/>
    <w:rPr>
      <w:rFonts w:ascii="Calibri" w:eastAsia="Times New Roman" w:hAnsi="Calibri" w:cs="Times New Roman"/>
      <w:sz w:val="24"/>
      <w:szCs w:val="20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4577A3"/>
  </w:style>
  <w:style w:type="character" w:customStyle="1" w:styleId="Ttulo1Car">
    <w:name w:val="Título 1 Car"/>
    <w:basedOn w:val="Fuentedeprrafopredeter"/>
    <w:link w:val="Ttulo1"/>
    <w:rsid w:val="004577A3"/>
    <w:rPr>
      <w:rFonts w:ascii="Arial" w:hAnsi="Arial"/>
      <w:b/>
      <w:bCs/>
      <w:color w:val="FFFFFF"/>
      <w:kern w:val="32"/>
      <w:sz w:val="26"/>
      <w:szCs w:val="32"/>
      <w:shd w:val="clear" w:color="auto" w:fill="003399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4577A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4577A3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link w:val="SubttuloCar"/>
    <w:uiPriority w:val="11"/>
    <w:qFormat/>
    <w:rsid w:val="004577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mbria" w:eastAsia="Times New Roman" w:hAnsi="Cambria" w:cs="Times New Roman"/>
      <w:sz w:val="24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4577A3"/>
    <w:rPr>
      <w:rFonts w:ascii="Cambria" w:eastAsia="Times New Roman" w:hAnsi="Cambria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77A3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77A3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rsid w:val="004577A3"/>
  </w:style>
  <w:style w:type="paragraph" w:styleId="Textodeglobo">
    <w:name w:val="Balloon Text"/>
    <w:basedOn w:val="Normal"/>
    <w:link w:val="TextodegloboCar"/>
    <w:uiPriority w:val="99"/>
    <w:semiHidden/>
    <w:unhideWhenUsed/>
    <w:rsid w:val="004577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7A3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next w:val="Sinespaciado"/>
    <w:link w:val="SinespaciadoCar"/>
    <w:uiPriority w:val="1"/>
    <w:qFormat/>
    <w:rsid w:val="004577A3"/>
    <w:pPr>
      <w:spacing w:after="0" w:line="240" w:lineRule="auto"/>
    </w:pPr>
    <w:rPr>
      <w:rFonts w:eastAsia="MS Mincho"/>
      <w:lang w:eastAsia="es-CR"/>
    </w:rPr>
  </w:style>
  <w:style w:type="character" w:customStyle="1" w:styleId="SinespaciadoCar">
    <w:name w:val="Sin espaciado Car"/>
    <w:basedOn w:val="Fuentedeprrafopredeter"/>
    <w:link w:val="Sinespaciado1"/>
    <w:uiPriority w:val="1"/>
    <w:rsid w:val="004577A3"/>
    <w:rPr>
      <w:rFonts w:ascii="Calibri" w:eastAsia="MS Mincho" w:hAnsi="Calibri" w:cs="Arial"/>
      <w:sz w:val="22"/>
      <w:szCs w:val="22"/>
      <w:lang w:eastAsia="es-CR"/>
    </w:rPr>
  </w:style>
  <w:style w:type="paragraph" w:customStyle="1" w:styleId="TtuloTDC1">
    <w:name w:val="Título TDC1"/>
    <w:basedOn w:val="Ttulo1"/>
    <w:next w:val="Normal"/>
    <w:uiPriority w:val="39"/>
    <w:unhideWhenUsed/>
    <w:qFormat/>
    <w:rsid w:val="004577A3"/>
  </w:style>
  <w:style w:type="paragraph" w:styleId="TDC1">
    <w:name w:val="toc 1"/>
    <w:basedOn w:val="Normal"/>
    <w:next w:val="Normal"/>
    <w:autoRedefine/>
    <w:uiPriority w:val="39"/>
    <w:unhideWhenUsed/>
    <w:rsid w:val="004577A3"/>
    <w:pPr>
      <w:widowControl w:val="0"/>
      <w:autoSpaceDE w:val="0"/>
      <w:autoSpaceDN w:val="0"/>
      <w:adjustRightInd w:val="0"/>
      <w:spacing w:after="10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Hipervnculo1">
    <w:name w:val="Hipervínculo1"/>
    <w:basedOn w:val="Fuentedeprrafopredeter"/>
    <w:uiPriority w:val="99"/>
    <w:unhideWhenUsed/>
    <w:rsid w:val="004577A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577A3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577A3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4577A3"/>
    <w:rPr>
      <w:b/>
      <w:bCs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4577A3"/>
    <w:rPr>
      <w:color w:val="800080"/>
      <w:u w:val="single"/>
    </w:rPr>
  </w:style>
  <w:style w:type="paragraph" w:customStyle="1" w:styleId="Default">
    <w:name w:val="Default"/>
    <w:rsid w:val="004577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gmail-apple-converted-space">
    <w:name w:val="gmail-apple-converted-space"/>
    <w:basedOn w:val="Fuentedeprrafopredeter"/>
    <w:rsid w:val="004577A3"/>
  </w:style>
  <w:style w:type="character" w:customStyle="1" w:styleId="article-title">
    <w:name w:val="article-title"/>
    <w:basedOn w:val="Fuentedeprrafopredeter"/>
    <w:rsid w:val="004577A3"/>
  </w:style>
  <w:style w:type="character" w:styleId="nfasis">
    <w:name w:val="Emphasis"/>
    <w:basedOn w:val="Fuentedeprrafopredeter"/>
    <w:uiPriority w:val="20"/>
    <w:qFormat/>
    <w:rsid w:val="004577A3"/>
    <w:rPr>
      <w:i/>
      <w:iCs/>
    </w:rPr>
  </w:style>
  <w:style w:type="character" w:customStyle="1" w:styleId="apple-converted-space">
    <w:name w:val="apple-converted-space"/>
    <w:basedOn w:val="Fuentedeprrafopredeter"/>
    <w:rsid w:val="004577A3"/>
  </w:style>
  <w:style w:type="character" w:styleId="Mencinsinresolver">
    <w:name w:val="Unresolved Mention"/>
    <w:basedOn w:val="Fuentedeprrafopredeter"/>
    <w:uiPriority w:val="99"/>
    <w:semiHidden/>
    <w:unhideWhenUsed/>
    <w:rsid w:val="004577A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577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77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77A3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77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77A3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4577A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577A3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1Car1">
    <w:name w:val="Título 1 Car1"/>
    <w:basedOn w:val="Fuentedeprrafopredeter"/>
    <w:uiPriority w:val="9"/>
    <w:rsid w:val="00457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4577A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577A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577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8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yperlink" Target="https://www.ministeriodesalud.go.cr" TargetMode="External"/><Relationship Id="rId18" Type="http://schemas.openxmlformats.org/officeDocument/2006/relationships/hyperlink" Target="https://icp.ucr.ac.cr/web/sites/default/files/paragraphs-img/El_envenenamiento_por_mordedura_en_Centroamerica_2009_color.pdf" TargetMode="External"/><Relationship Id="rId26" Type="http://schemas.openxmlformats.org/officeDocument/2006/relationships/hyperlink" Target="http://www.pgrweb.go.cr/scij/Busqueda/Normativa/Normas/nrm_texto_completo.aspx?param1=NRTC&amp;nValor1=1&amp;nValor2=67935&amp;nValor3=80710&amp;strTipM=T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lfar.com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repositorio.binasss.sa.cr/repositorio/bitstream/handle/20.500.11764/409/2015enfermedadescardiovasculares.pdf?sequence=1&amp;isAllowed=y" TargetMode="External"/><Relationship Id="rId17" Type="http://schemas.openxmlformats.org/officeDocument/2006/relationships/hyperlink" Target="https://www.scielo.sa.cr/pdf/cinn/v7n2/1659-4266-cinn-7-02-00279.pdf" TargetMode="External"/><Relationship Id="rId25" Type="http://schemas.openxmlformats.org/officeDocument/2006/relationships/hyperlink" Target="https://www.meic.go.cr/wp-content/uploads/2024/11/3663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15517/rbt.v64i3.21138" TargetMode="External"/><Relationship Id="rId20" Type="http://schemas.openxmlformats.org/officeDocument/2006/relationships/hyperlink" Target="https://www.ccss.sa.cr/l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pgrweb.go.cr/scij/Busqueda/Normativa/Normas/nrm_texto_completo.aspx?param1=NRTC&amp;nValor1=1&amp;nValor2=81016&amp;nValor3=106915&amp;strTipM=T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ielo.sa.cr/scielo.php?pid=S0034-77442016000301019&amp;script=sci_abstract&amp;tlng=es" TargetMode="External"/><Relationship Id="rId23" Type="http://schemas.openxmlformats.org/officeDocument/2006/relationships/hyperlink" Target="https://pgrweb.go.cr/scij/Busqueda/Normativa/Normas/nrm_texto_completo.aspx?param1=NRTC&amp;nValor1=1&amp;nValor2=3162&amp;nValor3=3349&amp;strTipM=TC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scielo.sa.cr/pdf/amc/v62n3/0001-6002-amc-62-03-102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ielo.sa.cr/scielo.php?pid=S0253-29482000000200005&amp;script=sci_abstract&amp;tlng=es" TargetMode="External"/><Relationship Id="rId22" Type="http://schemas.openxmlformats.org/officeDocument/2006/relationships/hyperlink" Target="https://www.ministeriodesalud.go.cr/index.php/biblioteca-de-archivos-left/documentos-ministerio-de-salud/vigilancia-de-la-salud/normas-protocolos-guias-y-lineamientos/vacunas-dvs/1879-norma-nacional-de-vacunacion-2013/file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4059</Words>
  <Characters>22327</Characters>
  <Application>Microsoft Office Word</Application>
  <DocSecurity>0</DocSecurity>
  <Lines>186</Lines>
  <Paragraphs>52</Paragraphs>
  <ScaleCrop>false</ScaleCrop>
  <Company/>
  <LinksUpToDate>false</LinksUpToDate>
  <CharactersWithSpaces>26334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</dc:creator>
  <cp:keywords/>
  <dc:description/>
  <cp:lastModifiedBy>mariana astua</cp:lastModifiedBy>
  <cp:revision>2</cp:revision>
  <cp:lastPrinted>2025-08-16T01:20:00Z</cp:lastPrinted>
  <dcterms:created xsi:type="dcterms:W3CDTF">2026-04-15T06:50:00Z</dcterms:created>
  <dcterms:modified xsi:type="dcterms:W3CDTF">2026-04-15T06:50:00Z</dcterms:modified>
</cp:coreProperties>
</file>